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804A" w14:textId="77777777" w:rsidR="00716E92" w:rsidRPr="00553F72" w:rsidRDefault="00716E92" w:rsidP="00553F72">
      <w:pPr>
        <w:spacing w:line="276" w:lineRule="auto"/>
        <w:jc w:val="both"/>
        <w:rPr>
          <w:rFonts w:asciiTheme="minorHAnsi" w:hAnsiTheme="minorHAnsi" w:cstheme="minorHAnsi"/>
          <w:sz w:val="22"/>
          <w:lang w:val="pl-PL"/>
        </w:rPr>
      </w:pPr>
    </w:p>
    <w:p w14:paraId="3250804B" w14:textId="221A9D8B" w:rsidR="007337CB" w:rsidRPr="00C10AD6" w:rsidRDefault="00CD66DF" w:rsidP="00C25679">
      <w:pPr>
        <w:spacing w:after="160" w:line="256" w:lineRule="auto"/>
        <w:jc w:val="center"/>
        <w:rPr>
          <w:rFonts w:ascii="Calibri" w:eastAsia="SimSun" w:hAnsi="Calibri" w:cs="Calibri"/>
          <w:b/>
          <w:sz w:val="32"/>
          <w:szCs w:val="32"/>
          <w:shd w:val="clear" w:color="auto" w:fill="FFFFFF"/>
          <w:lang w:val="pl-PL"/>
        </w:rPr>
      </w:pPr>
      <w:r>
        <w:rPr>
          <w:rFonts w:ascii="Calibri" w:eastAsia="SimSun" w:hAnsi="Calibri" w:cs="Calibri"/>
          <w:b/>
          <w:sz w:val="32"/>
          <w:szCs w:val="32"/>
          <w:shd w:val="clear" w:color="auto" w:fill="FFFFFF"/>
          <w:lang w:val="pl-PL"/>
        </w:rPr>
        <w:t xml:space="preserve">Nowe, flagowe smartwatche od Huawei </w:t>
      </w:r>
      <w:r w:rsidR="00333DAC">
        <w:rPr>
          <w:rFonts w:ascii="Calibri" w:eastAsia="SimSun" w:hAnsi="Calibri" w:cs="Calibri"/>
          <w:b/>
          <w:sz w:val="32"/>
          <w:szCs w:val="32"/>
          <w:shd w:val="clear" w:color="auto" w:fill="FFFFFF"/>
          <w:lang w:val="pl-PL"/>
        </w:rPr>
        <w:t>–</w:t>
      </w:r>
      <w:r>
        <w:rPr>
          <w:rFonts w:ascii="Calibri" w:eastAsia="SimSun" w:hAnsi="Calibri" w:cs="Calibri"/>
          <w:b/>
          <w:sz w:val="32"/>
          <w:szCs w:val="32"/>
          <w:shd w:val="clear" w:color="auto" w:fill="FFFFFF"/>
          <w:lang w:val="pl-PL"/>
        </w:rPr>
        <w:t xml:space="preserve"> seria </w:t>
      </w:r>
      <w:r w:rsidR="00C25679">
        <w:rPr>
          <w:rFonts w:ascii="Calibri" w:eastAsia="SimSun" w:hAnsi="Calibri" w:cs="Calibri"/>
          <w:b/>
          <w:sz w:val="32"/>
          <w:szCs w:val="32"/>
          <w:shd w:val="clear" w:color="auto" w:fill="FFFFFF"/>
          <w:lang w:val="pl-PL"/>
        </w:rPr>
        <w:t xml:space="preserve">Watch 3 </w:t>
      </w:r>
      <w:r>
        <w:rPr>
          <w:rFonts w:ascii="Calibri" w:eastAsia="SimSun" w:hAnsi="Calibri" w:cs="Calibri"/>
          <w:b/>
          <w:sz w:val="32"/>
          <w:szCs w:val="32"/>
          <w:shd w:val="clear" w:color="auto" w:fill="FFFFFF"/>
          <w:lang w:val="pl-PL"/>
        </w:rPr>
        <w:t>z</w:t>
      </w:r>
      <w:r w:rsidR="00333DAC">
        <w:rPr>
          <w:rFonts w:ascii="Calibri" w:eastAsia="SimSun" w:hAnsi="Calibri" w:cs="Calibri"/>
          <w:b/>
          <w:sz w:val="32"/>
          <w:szCs w:val="32"/>
          <w:shd w:val="clear" w:color="auto" w:fill="FFFFFF"/>
          <w:lang w:val="pl-PL"/>
        </w:rPr>
        <w:t> </w:t>
      </w:r>
      <w:r w:rsidR="00C25679">
        <w:rPr>
          <w:rFonts w:ascii="Calibri" w:eastAsia="SimSun" w:hAnsi="Calibri" w:cs="Calibri"/>
          <w:b/>
          <w:sz w:val="32"/>
          <w:szCs w:val="32"/>
          <w:shd w:val="clear" w:color="auto" w:fill="FFFFFF"/>
          <w:lang w:val="pl-PL"/>
        </w:rPr>
        <w:t xml:space="preserve">HarmonyOS </w:t>
      </w:r>
    </w:p>
    <w:p w14:paraId="3250804C" w14:textId="18C94829" w:rsidR="00193390" w:rsidRDefault="007337CB" w:rsidP="00E902D0">
      <w:pPr>
        <w:spacing w:line="276" w:lineRule="auto"/>
        <w:jc w:val="both"/>
        <w:rPr>
          <w:rFonts w:ascii="Calibri" w:eastAsia="SimSun" w:hAnsi="Calibri" w:cs="Times New Roman"/>
          <w:b/>
          <w:sz w:val="22"/>
          <w:lang w:val="pl-PL" w:eastAsia="zh-CN"/>
        </w:rPr>
      </w:pPr>
      <w:r>
        <w:rPr>
          <w:rFonts w:ascii="Calibri" w:eastAsia="SimSun" w:hAnsi="Calibri" w:cs="Times New Roman"/>
          <w:i/>
          <w:sz w:val="22"/>
          <w:lang w:val="pl-PL" w:eastAsia="zh-CN"/>
        </w:rPr>
        <w:t xml:space="preserve">Warszawa, </w:t>
      </w:r>
      <w:r w:rsidR="00097DF3">
        <w:rPr>
          <w:rFonts w:ascii="Calibri" w:eastAsia="SimSun" w:hAnsi="Calibri" w:cs="Times New Roman"/>
          <w:i/>
          <w:sz w:val="22"/>
          <w:lang w:val="pl-PL" w:eastAsia="zh-CN"/>
        </w:rPr>
        <w:t>2 czerwca</w:t>
      </w:r>
      <w:r w:rsidR="006F0027">
        <w:rPr>
          <w:rFonts w:ascii="Calibri" w:eastAsia="SimSun" w:hAnsi="Calibri" w:cs="Times New Roman"/>
          <w:i/>
          <w:sz w:val="22"/>
          <w:lang w:val="pl-PL" w:eastAsia="zh-CN"/>
        </w:rPr>
        <w:t xml:space="preserve"> 2021 </w:t>
      </w:r>
      <w:r w:rsidRPr="0001608E">
        <w:rPr>
          <w:rFonts w:ascii="Calibri" w:eastAsia="SimSun" w:hAnsi="Calibri" w:cs="Times New Roman"/>
          <w:i/>
          <w:sz w:val="22"/>
          <w:lang w:val="pl-PL" w:eastAsia="zh-CN"/>
        </w:rPr>
        <w:t>–</w:t>
      </w:r>
      <w:r>
        <w:rPr>
          <w:rFonts w:ascii="Calibri" w:eastAsia="SimSun" w:hAnsi="Calibri" w:cs="Times New Roman"/>
          <w:sz w:val="22"/>
          <w:lang w:val="pl-PL" w:eastAsia="zh-CN"/>
        </w:rPr>
        <w:t xml:space="preserve"> </w:t>
      </w:r>
      <w:r w:rsidR="00EA0207">
        <w:rPr>
          <w:rFonts w:ascii="Calibri" w:eastAsia="SimSun" w:hAnsi="Calibri" w:cs="Times New Roman"/>
          <w:b/>
          <w:sz w:val="22"/>
          <w:lang w:val="pl-PL" w:eastAsia="zh-CN"/>
        </w:rPr>
        <w:t>Podczas globalnej premiery</w:t>
      </w:r>
      <w:r w:rsidR="00B336CA">
        <w:rPr>
          <w:rFonts w:ascii="Calibri" w:eastAsia="SimSun" w:hAnsi="Calibri" w:cs="Times New Roman"/>
          <w:b/>
          <w:sz w:val="22"/>
          <w:lang w:val="pl-PL" w:eastAsia="zh-CN"/>
        </w:rPr>
        <w:t xml:space="preserve">, Huawei zaprezentował </w:t>
      </w:r>
      <w:r w:rsidR="008F5965">
        <w:rPr>
          <w:rFonts w:ascii="Calibri" w:eastAsia="SimSun" w:hAnsi="Calibri" w:cs="Times New Roman"/>
          <w:b/>
          <w:sz w:val="22"/>
          <w:lang w:val="pl-PL" w:eastAsia="zh-CN"/>
        </w:rPr>
        <w:t>dwa modele</w:t>
      </w:r>
      <w:r w:rsidR="00527896">
        <w:rPr>
          <w:rFonts w:ascii="Calibri" w:eastAsia="SimSun" w:hAnsi="Calibri" w:cs="Times New Roman"/>
          <w:b/>
          <w:sz w:val="22"/>
          <w:lang w:val="pl-PL" w:eastAsia="zh-CN"/>
        </w:rPr>
        <w:t xml:space="preserve"> </w:t>
      </w:r>
      <w:r w:rsidR="008F5965">
        <w:rPr>
          <w:rFonts w:ascii="Calibri" w:eastAsia="SimSun" w:hAnsi="Calibri" w:cs="Times New Roman"/>
          <w:b/>
          <w:sz w:val="22"/>
          <w:lang w:val="pl-PL" w:eastAsia="zh-CN"/>
        </w:rPr>
        <w:t>z</w:t>
      </w:r>
      <w:r w:rsidR="00505454">
        <w:rPr>
          <w:rFonts w:ascii="Calibri" w:eastAsia="SimSun" w:hAnsi="Calibri" w:cs="Times New Roman"/>
          <w:b/>
          <w:sz w:val="22"/>
          <w:lang w:val="pl-PL" w:eastAsia="zh-CN"/>
        </w:rPr>
        <w:t> </w:t>
      </w:r>
      <w:r w:rsidR="008F5965">
        <w:rPr>
          <w:rFonts w:ascii="Calibri" w:eastAsia="SimSun" w:hAnsi="Calibri" w:cs="Times New Roman"/>
          <w:b/>
          <w:sz w:val="22"/>
          <w:lang w:val="pl-PL" w:eastAsia="zh-CN"/>
        </w:rPr>
        <w:t>nowej, flagowej serii</w:t>
      </w:r>
      <w:r w:rsidR="00527896">
        <w:rPr>
          <w:rFonts w:ascii="Calibri" w:eastAsia="SimSun" w:hAnsi="Calibri" w:cs="Times New Roman"/>
          <w:b/>
          <w:sz w:val="22"/>
          <w:lang w:val="pl-PL" w:eastAsia="zh-CN"/>
        </w:rPr>
        <w:t xml:space="preserve"> </w:t>
      </w:r>
      <w:r w:rsidR="00CD66DF">
        <w:rPr>
          <w:rFonts w:ascii="Calibri" w:eastAsia="SimSun" w:hAnsi="Calibri" w:cs="Times New Roman"/>
          <w:b/>
          <w:sz w:val="22"/>
          <w:lang w:val="pl-PL" w:eastAsia="zh-CN"/>
        </w:rPr>
        <w:t xml:space="preserve">smartwatchy </w:t>
      </w:r>
      <w:r w:rsidR="00527896">
        <w:rPr>
          <w:rFonts w:ascii="Calibri" w:eastAsia="SimSun" w:hAnsi="Calibri" w:cs="Times New Roman"/>
          <w:b/>
          <w:sz w:val="22"/>
          <w:lang w:val="pl-PL" w:eastAsia="zh-CN"/>
        </w:rPr>
        <w:t xml:space="preserve">Huawei Watch 3, </w:t>
      </w:r>
      <w:r w:rsidR="008F5965">
        <w:rPr>
          <w:rFonts w:ascii="Calibri" w:eastAsia="SimSun" w:hAnsi="Calibri" w:cs="Times New Roman"/>
          <w:b/>
          <w:sz w:val="22"/>
          <w:lang w:val="pl-PL" w:eastAsia="zh-CN"/>
        </w:rPr>
        <w:t>działającej</w:t>
      </w:r>
      <w:r w:rsidR="008D1542">
        <w:rPr>
          <w:rFonts w:ascii="Calibri" w:eastAsia="SimSun" w:hAnsi="Calibri" w:cs="Times New Roman"/>
          <w:b/>
          <w:sz w:val="22"/>
          <w:lang w:val="pl-PL" w:eastAsia="zh-CN"/>
        </w:rPr>
        <w:t xml:space="preserve"> w oparciu</w:t>
      </w:r>
      <w:r w:rsidR="00527896">
        <w:rPr>
          <w:rFonts w:ascii="Calibri" w:eastAsia="SimSun" w:hAnsi="Calibri" w:cs="Times New Roman"/>
          <w:b/>
          <w:sz w:val="22"/>
          <w:lang w:val="pl-PL" w:eastAsia="zh-CN"/>
        </w:rPr>
        <w:t xml:space="preserve"> o system operacyjny HarmonyOS.</w:t>
      </w:r>
      <w:r w:rsidR="008D1542">
        <w:rPr>
          <w:rFonts w:ascii="Calibri" w:eastAsia="SimSun" w:hAnsi="Calibri" w:cs="Times New Roman"/>
          <w:b/>
          <w:sz w:val="22"/>
          <w:lang w:val="pl-PL" w:eastAsia="zh-CN"/>
        </w:rPr>
        <w:t xml:space="preserve"> Huawei Watch 3 Pro i Watch 3, oprócz</w:t>
      </w:r>
      <w:r w:rsidR="00CD66DF">
        <w:rPr>
          <w:rFonts w:ascii="Calibri" w:eastAsia="SimSun" w:hAnsi="Calibri" w:cs="Times New Roman"/>
          <w:b/>
          <w:sz w:val="22"/>
          <w:lang w:val="pl-PL" w:eastAsia="zh-CN"/>
        </w:rPr>
        <w:t xml:space="preserve"> długiego czasu pracy na jednym ładowaniu i</w:t>
      </w:r>
      <w:r w:rsidR="00505454">
        <w:rPr>
          <w:rFonts w:ascii="Calibri" w:eastAsia="SimSun" w:hAnsi="Calibri" w:cs="Times New Roman"/>
          <w:b/>
          <w:sz w:val="22"/>
          <w:lang w:val="pl-PL" w:eastAsia="zh-CN"/>
        </w:rPr>
        <w:t> </w:t>
      </w:r>
      <w:r w:rsidR="008D1542">
        <w:rPr>
          <w:rFonts w:ascii="Calibri" w:eastAsia="SimSun" w:hAnsi="Calibri" w:cs="Times New Roman"/>
          <w:b/>
          <w:sz w:val="22"/>
          <w:lang w:val="pl-PL" w:eastAsia="zh-CN"/>
        </w:rPr>
        <w:t>f</w:t>
      </w:r>
      <w:r w:rsidR="00CD66DF">
        <w:rPr>
          <w:rFonts w:ascii="Calibri" w:eastAsia="SimSun" w:hAnsi="Calibri" w:cs="Times New Roman"/>
          <w:b/>
          <w:sz w:val="22"/>
          <w:lang w:val="pl-PL" w:eastAsia="zh-CN"/>
        </w:rPr>
        <w:t xml:space="preserve">unkcji monitorowania zdrowia i </w:t>
      </w:r>
      <w:r w:rsidR="00A365D3">
        <w:rPr>
          <w:rFonts w:ascii="Calibri" w:eastAsia="SimSun" w:hAnsi="Calibri" w:cs="Times New Roman"/>
          <w:b/>
          <w:sz w:val="22"/>
          <w:lang w:val="pl-PL" w:eastAsia="zh-CN"/>
        </w:rPr>
        <w:t>aktywności fizycznej,</w:t>
      </w:r>
      <w:r w:rsidR="008D1542">
        <w:rPr>
          <w:rFonts w:ascii="Calibri" w:eastAsia="SimSun" w:hAnsi="Calibri" w:cs="Times New Roman"/>
          <w:b/>
          <w:sz w:val="22"/>
          <w:lang w:val="pl-PL" w:eastAsia="zh-CN"/>
        </w:rPr>
        <w:t xml:space="preserve"> wyposażony jest</w:t>
      </w:r>
      <w:r w:rsidR="009C74BB">
        <w:rPr>
          <w:rFonts w:ascii="Calibri" w:eastAsia="SimSun" w:hAnsi="Calibri" w:cs="Times New Roman"/>
          <w:b/>
          <w:sz w:val="22"/>
          <w:lang w:val="pl-PL" w:eastAsia="zh-CN"/>
        </w:rPr>
        <w:t xml:space="preserve"> w nowe </w:t>
      </w:r>
      <w:r w:rsidR="008D1542">
        <w:rPr>
          <w:rFonts w:ascii="Calibri" w:eastAsia="SimSun" w:hAnsi="Calibri" w:cs="Times New Roman"/>
          <w:b/>
          <w:sz w:val="22"/>
          <w:lang w:val="pl-PL" w:eastAsia="zh-CN"/>
        </w:rPr>
        <w:t>funkc</w:t>
      </w:r>
      <w:r w:rsidR="009C74BB">
        <w:rPr>
          <w:rFonts w:ascii="Calibri" w:eastAsia="SimSun" w:hAnsi="Calibri" w:cs="Times New Roman"/>
          <w:b/>
          <w:sz w:val="22"/>
          <w:lang w:val="pl-PL" w:eastAsia="zh-CN"/>
        </w:rPr>
        <w:t>je, w tym</w:t>
      </w:r>
      <w:r w:rsidR="00EA1B4B">
        <w:rPr>
          <w:rFonts w:ascii="Calibri" w:eastAsia="SimSun" w:hAnsi="Calibri" w:cs="Times New Roman"/>
          <w:b/>
          <w:sz w:val="22"/>
          <w:lang w:val="pl-PL" w:eastAsia="zh-CN"/>
        </w:rPr>
        <w:t xml:space="preserve"> mierzenia temperatury ciała,</w:t>
      </w:r>
      <w:r w:rsidR="008D1542">
        <w:rPr>
          <w:rFonts w:ascii="Calibri" w:eastAsia="SimSun" w:hAnsi="Calibri" w:cs="Times New Roman"/>
          <w:b/>
          <w:sz w:val="22"/>
          <w:lang w:val="pl-PL" w:eastAsia="zh-CN"/>
        </w:rPr>
        <w:t xml:space="preserve"> </w:t>
      </w:r>
      <w:r w:rsidR="009C74BB">
        <w:rPr>
          <w:rFonts w:ascii="Calibri" w:eastAsia="SimSun" w:hAnsi="Calibri" w:cs="Times New Roman"/>
          <w:b/>
          <w:sz w:val="22"/>
          <w:lang w:val="pl-PL" w:eastAsia="zh-CN"/>
        </w:rPr>
        <w:t>wykrywania upadku</w:t>
      </w:r>
      <w:r w:rsidR="00EA1B4B">
        <w:rPr>
          <w:rFonts w:ascii="Calibri" w:eastAsia="SimSun" w:hAnsi="Calibri" w:cs="Times New Roman"/>
          <w:b/>
          <w:sz w:val="22"/>
          <w:lang w:val="pl-PL" w:eastAsia="zh-CN"/>
        </w:rPr>
        <w:t xml:space="preserve"> czy czujnik mycia rąk</w:t>
      </w:r>
      <w:r w:rsidR="009C74BB">
        <w:rPr>
          <w:rFonts w:ascii="Calibri" w:eastAsia="SimSun" w:hAnsi="Calibri" w:cs="Times New Roman"/>
          <w:b/>
          <w:sz w:val="22"/>
          <w:lang w:val="pl-PL" w:eastAsia="zh-CN"/>
        </w:rPr>
        <w:t>.</w:t>
      </w:r>
    </w:p>
    <w:p w14:paraId="3250804D" w14:textId="77777777" w:rsidR="00FD19AE" w:rsidRDefault="00FD19AE" w:rsidP="00E902D0">
      <w:pPr>
        <w:spacing w:line="276" w:lineRule="auto"/>
        <w:jc w:val="both"/>
        <w:rPr>
          <w:rFonts w:ascii="Calibri" w:eastAsia="SimSun" w:hAnsi="Calibri" w:cs="Times New Roman"/>
          <w:b/>
          <w:sz w:val="22"/>
          <w:lang w:val="pl-PL" w:eastAsia="zh-CN"/>
        </w:rPr>
      </w:pPr>
    </w:p>
    <w:p w14:paraId="3250804E" w14:textId="77777777" w:rsidR="00D727E7" w:rsidRDefault="00D727E7" w:rsidP="00E902D0">
      <w:pPr>
        <w:spacing w:line="276" w:lineRule="auto"/>
        <w:jc w:val="both"/>
        <w:rPr>
          <w:rFonts w:ascii="Calibri" w:eastAsia="SimSun" w:hAnsi="Calibri" w:cs="Times New Roman"/>
          <w:b/>
          <w:sz w:val="22"/>
          <w:lang w:val="pl-PL" w:eastAsia="zh-CN"/>
        </w:rPr>
      </w:pPr>
      <w:r>
        <w:rPr>
          <w:rFonts w:ascii="Calibri" w:eastAsia="SimSun" w:hAnsi="Calibri" w:cs="Times New Roman"/>
          <w:b/>
          <w:sz w:val="22"/>
          <w:lang w:val="pl-PL" w:eastAsia="zh-CN"/>
        </w:rPr>
        <w:t>Szlachetny design i wygoda użytkowania</w:t>
      </w:r>
    </w:p>
    <w:p w14:paraId="3250804F" w14:textId="0984DC87" w:rsidR="00C25679" w:rsidRDefault="00CD66DF" w:rsidP="00E902D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Tarcza s</w:t>
      </w:r>
      <w:r w:rsidR="00D727E7">
        <w:rPr>
          <w:rFonts w:ascii="Calibri" w:eastAsia="SimSun" w:hAnsi="Calibri" w:cs="Times New Roman"/>
          <w:sz w:val="22"/>
          <w:lang w:val="pl-PL" w:eastAsia="zh-CN"/>
        </w:rPr>
        <w:t>martwatch</w:t>
      </w:r>
      <w:r>
        <w:rPr>
          <w:rFonts w:ascii="Calibri" w:eastAsia="SimSun" w:hAnsi="Calibri" w:cs="Times New Roman"/>
          <w:sz w:val="22"/>
          <w:lang w:val="pl-PL" w:eastAsia="zh-CN"/>
        </w:rPr>
        <w:t>y</w:t>
      </w:r>
      <w:r w:rsidR="00D727E7">
        <w:rPr>
          <w:rFonts w:ascii="Calibri" w:eastAsia="SimSun" w:hAnsi="Calibri" w:cs="Times New Roman"/>
          <w:sz w:val="22"/>
          <w:lang w:val="pl-PL" w:eastAsia="zh-CN"/>
        </w:rPr>
        <w:t xml:space="preserve"> z serii Watch 3 pokryt</w:t>
      </w:r>
      <w:r>
        <w:rPr>
          <w:rFonts w:ascii="Calibri" w:eastAsia="SimSun" w:hAnsi="Calibri" w:cs="Times New Roman"/>
          <w:sz w:val="22"/>
          <w:lang w:val="pl-PL" w:eastAsia="zh-CN"/>
        </w:rPr>
        <w:t xml:space="preserve">a jest wysokiej jakości szkłem, a sama tarcza ma </w:t>
      </w:r>
      <w:r w:rsidR="00D727E7">
        <w:rPr>
          <w:rFonts w:ascii="Calibri" w:eastAsia="SimSun" w:hAnsi="Calibri" w:cs="Times New Roman"/>
          <w:sz w:val="22"/>
          <w:lang w:val="pl-PL" w:eastAsia="zh-CN"/>
        </w:rPr>
        <w:t>zakrzywion</w:t>
      </w:r>
      <w:r>
        <w:rPr>
          <w:rFonts w:ascii="Calibri" w:eastAsia="SimSun" w:hAnsi="Calibri" w:cs="Times New Roman"/>
          <w:sz w:val="22"/>
          <w:lang w:val="pl-PL" w:eastAsia="zh-CN"/>
        </w:rPr>
        <w:t>e krawędzie. D</w:t>
      </w:r>
      <w:r w:rsidR="00D727E7">
        <w:rPr>
          <w:rFonts w:ascii="Calibri" w:eastAsia="SimSun" w:hAnsi="Calibri" w:cs="Times New Roman"/>
          <w:sz w:val="22"/>
          <w:lang w:val="pl-PL" w:eastAsia="zh-CN"/>
        </w:rPr>
        <w:t>zięki zastosowaniu nanopowłoki ochronnej, wyświetlacz jest odporny na zarysowania i</w:t>
      </w:r>
      <w:r w:rsidR="00505454">
        <w:rPr>
          <w:rFonts w:ascii="Calibri" w:eastAsia="SimSun" w:hAnsi="Calibri" w:cs="Times New Roman"/>
          <w:sz w:val="22"/>
          <w:lang w:val="pl-PL" w:eastAsia="zh-CN"/>
        </w:rPr>
        <w:t> </w:t>
      </w:r>
      <w:r>
        <w:rPr>
          <w:rFonts w:ascii="Calibri" w:eastAsia="SimSun" w:hAnsi="Calibri" w:cs="Times New Roman"/>
          <w:sz w:val="22"/>
          <w:lang w:val="pl-PL" w:eastAsia="zh-CN"/>
        </w:rPr>
        <w:t xml:space="preserve">ślady </w:t>
      </w:r>
      <w:r w:rsidR="00D727E7">
        <w:rPr>
          <w:rFonts w:ascii="Calibri" w:eastAsia="SimSun" w:hAnsi="Calibri" w:cs="Times New Roman"/>
          <w:sz w:val="22"/>
          <w:lang w:val="pl-PL" w:eastAsia="zh-CN"/>
        </w:rPr>
        <w:t>odcisk</w:t>
      </w:r>
      <w:r>
        <w:rPr>
          <w:rFonts w:ascii="Calibri" w:eastAsia="SimSun" w:hAnsi="Calibri" w:cs="Times New Roman"/>
          <w:sz w:val="22"/>
          <w:lang w:val="pl-PL" w:eastAsia="zh-CN"/>
        </w:rPr>
        <w:t>ów</w:t>
      </w:r>
      <w:r w:rsidR="00D727E7">
        <w:rPr>
          <w:rFonts w:ascii="Calibri" w:eastAsia="SimSun" w:hAnsi="Calibri" w:cs="Times New Roman"/>
          <w:sz w:val="22"/>
          <w:lang w:val="pl-PL" w:eastAsia="zh-CN"/>
        </w:rPr>
        <w:t xml:space="preserve"> palców. </w:t>
      </w:r>
    </w:p>
    <w:p w14:paraId="32508050" w14:textId="77777777" w:rsidR="00C25679" w:rsidRDefault="00C25679" w:rsidP="00E902D0">
      <w:pPr>
        <w:spacing w:line="276" w:lineRule="auto"/>
        <w:jc w:val="both"/>
        <w:rPr>
          <w:rFonts w:ascii="Calibri" w:eastAsia="SimSun" w:hAnsi="Calibri" w:cs="Times New Roman"/>
          <w:sz w:val="22"/>
          <w:lang w:val="pl-PL" w:eastAsia="zh-CN"/>
        </w:rPr>
      </w:pPr>
    </w:p>
    <w:p w14:paraId="32508051" w14:textId="38295D02" w:rsidR="00D727E7" w:rsidRDefault="00D727E7" w:rsidP="00E902D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 xml:space="preserve">Spód koperty w </w:t>
      </w:r>
      <w:r w:rsidR="00CD66DF">
        <w:rPr>
          <w:rFonts w:ascii="Calibri" w:eastAsia="SimSun" w:hAnsi="Calibri" w:cs="Times New Roman"/>
          <w:sz w:val="22"/>
          <w:lang w:val="pl-PL" w:eastAsia="zh-CN"/>
        </w:rPr>
        <w:t xml:space="preserve">Huawei </w:t>
      </w:r>
      <w:r>
        <w:rPr>
          <w:rFonts w:ascii="Calibri" w:eastAsia="SimSun" w:hAnsi="Calibri" w:cs="Times New Roman"/>
          <w:sz w:val="22"/>
          <w:lang w:val="pl-PL" w:eastAsia="zh-CN"/>
        </w:rPr>
        <w:t>Watch 3 Pro wykonany jest z przyjaznego dla skóry, ceramicznego materiału</w:t>
      </w:r>
      <w:r w:rsidR="00CD66DF">
        <w:rPr>
          <w:rFonts w:ascii="Calibri" w:eastAsia="SimSun" w:hAnsi="Calibri" w:cs="Times New Roman"/>
          <w:sz w:val="22"/>
          <w:lang w:val="pl-PL" w:eastAsia="zh-CN"/>
        </w:rPr>
        <w:t xml:space="preserve"> </w:t>
      </w:r>
      <w:r w:rsidR="00EF6566">
        <w:rPr>
          <w:rFonts w:ascii="Calibri" w:eastAsia="SimSun" w:hAnsi="Calibri" w:cs="Times New Roman"/>
          <w:sz w:val="22"/>
          <w:lang w:val="pl-PL" w:eastAsia="zh-CN"/>
        </w:rPr>
        <w:t>–</w:t>
      </w:r>
      <w:r w:rsidR="00CD66DF">
        <w:rPr>
          <w:rFonts w:ascii="Calibri" w:eastAsia="SimSun" w:hAnsi="Calibri" w:cs="Times New Roman"/>
          <w:sz w:val="22"/>
          <w:lang w:val="pl-PL" w:eastAsia="zh-CN"/>
        </w:rPr>
        <w:t xml:space="preserve"> </w:t>
      </w:r>
      <w:r>
        <w:rPr>
          <w:rFonts w:ascii="Calibri" w:eastAsia="SimSun" w:hAnsi="Calibri" w:cs="Times New Roman"/>
          <w:sz w:val="22"/>
          <w:lang w:val="pl-PL" w:eastAsia="zh-CN"/>
        </w:rPr>
        <w:t>dzięki temu jego powierzchnia jest przyjazna w dotyku i gładka, co pomaga w stałym i dokładnym monitorowaniu tętna.</w:t>
      </w:r>
      <w:r w:rsidR="004B5A5A">
        <w:rPr>
          <w:rFonts w:ascii="Calibri" w:eastAsia="SimSun" w:hAnsi="Calibri" w:cs="Times New Roman"/>
          <w:sz w:val="22"/>
          <w:lang w:val="pl-PL" w:eastAsia="zh-CN"/>
        </w:rPr>
        <w:t xml:space="preserve"> </w:t>
      </w:r>
      <w:r w:rsidR="00C25679">
        <w:rPr>
          <w:rFonts w:ascii="Calibri" w:eastAsia="SimSun" w:hAnsi="Calibri" w:cs="Times New Roman"/>
          <w:sz w:val="22"/>
          <w:lang w:val="pl-PL" w:eastAsia="zh-CN"/>
        </w:rPr>
        <w:t>Tarcza zegarka wykonana jest ze stopu tytanu klasy lotniczej, połączonego z</w:t>
      </w:r>
      <w:r w:rsidR="00505454">
        <w:rPr>
          <w:rFonts w:ascii="Calibri" w:eastAsia="SimSun" w:hAnsi="Calibri" w:cs="Times New Roman"/>
          <w:sz w:val="22"/>
          <w:lang w:val="pl-PL" w:eastAsia="zh-CN"/>
        </w:rPr>
        <w:t> </w:t>
      </w:r>
      <w:r w:rsidR="00C25679">
        <w:rPr>
          <w:rFonts w:ascii="Calibri" w:eastAsia="SimSun" w:hAnsi="Calibri" w:cs="Times New Roman"/>
          <w:sz w:val="22"/>
          <w:lang w:val="pl-PL" w:eastAsia="zh-CN"/>
        </w:rPr>
        <w:t xml:space="preserve">kryształami szafiru, co gwarantuje najwyższą jakość i trwałość. </w:t>
      </w:r>
      <w:r>
        <w:rPr>
          <w:rFonts w:ascii="Calibri" w:eastAsia="SimSun" w:hAnsi="Calibri" w:cs="Times New Roman"/>
          <w:sz w:val="22"/>
          <w:lang w:val="pl-PL" w:eastAsia="zh-CN"/>
        </w:rPr>
        <w:t xml:space="preserve">Obrotowy pierścień 3D </w:t>
      </w:r>
      <w:r w:rsidR="00C25679">
        <w:rPr>
          <w:rFonts w:ascii="Calibri" w:eastAsia="SimSun" w:hAnsi="Calibri" w:cs="Times New Roman"/>
          <w:sz w:val="22"/>
          <w:lang w:val="pl-PL" w:eastAsia="zh-CN"/>
        </w:rPr>
        <w:t>umożliwia wygodne i precyzyjne powiększanie i pomniejszanie obrazów oraz sterowanie opcjami menu.</w:t>
      </w:r>
    </w:p>
    <w:p w14:paraId="32508052" w14:textId="77777777" w:rsidR="008F5965" w:rsidRDefault="008F5965" w:rsidP="00E902D0">
      <w:pPr>
        <w:spacing w:line="276" w:lineRule="auto"/>
        <w:jc w:val="both"/>
        <w:rPr>
          <w:rFonts w:ascii="Calibri" w:eastAsia="SimSun" w:hAnsi="Calibri" w:cs="Times New Roman"/>
          <w:sz w:val="22"/>
          <w:lang w:val="pl-PL" w:eastAsia="zh-CN"/>
        </w:rPr>
      </w:pPr>
    </w:p>
    <w:p w14:paraId="32508053" w14:textId="77777777" w:rsidR="008F5965" w:rsidRDefault="008F5965" w:rsidP="00E902D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 xml:space="preserve">Bateria w Watch 3 Pro działa nawet do 3 tygodni na jednym ładowaniu w trybie ultra, 7 dni w trybie LTE oraz 5 dni w trybie smart (podczas korzystania z funkcji eSIM). Model Watch 3 w trybie ultra umożliwia do 2 tygodni pracy na jednym ładowaniu, natomiast w przypadku korzystania z eSIM – do 3 dni. W obydwu modelach, zaledwie 10 minut bezprzewodowego ładowania pozwala na doładowanie baterii do 20% i 15 godzin pracy w trybie LTE. </w:t>
      </w:r>
    </w:p>
    <w:p w14:paraId="32508054" w14:textId="77777777" w:rsidR="008F5965" w:rsidRDefault="008F5965" w:rsidP="00E902D0">
      <w:pPr>
        <w:spacing w:line="276" w:lineRule="auto"/>
        <w:jc w:val="both"/>
        <w:rPr>
          <w:rFonts w:ascii="Calibri" w:eastAsia="SimSun" w:hAnsi="Calibri" w:cs="Times New Roman"/>
          <w:sz w:val="22"/>
          <w:lang w:val="pl-PL" w:eastAsia="zh-CN"/>
        </w:rPr>
      </w:pPr>
    </w:p>
    <w:p w14:paraId="32508055" w14:textId="77777777" w:rsidR="008F5965" w:rsidRDefault="008F5965" w:rsidP="00E902D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System HarmonyOS w najnowszej serii smartwatchy przynosi również nowy wygląd interfejsu wyświetlacza – menu aplikacji oparte jest na motywie szachownicy, dzięki czemu odczy</w:t>
      </w:r>
      <w:r w:rsidR="00CD66DF">
        <w:rPr>
          <w:rFonts w:ascii="Calibri" w:eastAsia="SimSun" w:hAnsi="Calibri" w:cs="Times New Roman"/>
          <w:sz w:val="22"/>
          <w:lang w:val="pl-PL" w:eastAsia="zh-CN"/>
        </w:rPr>
        <w:t>tywanie informacji jest proste i wygodne</w:t>
      </w:r>
      <w:r>
        <w:rPr>
          <w:rFonts w:ascii="Calibri" w:eastAsia="SimSun" w:hAnsi="Calibri" w:cs="Times New Roman"/>
          <w:sz w:val="22"/>
          <w:lang w:val="pl-PL" w:eastAsia="zh-CN"/>
        </w:rPr>
        <w:t>. Huawei Watch 3 Pro umożliwia korzystanie z tarcz w formie interaktywnej, dzięki możliwości tworzenia spersonalizowanych animacji o</w:t>
      </w:r>
      <w:r w:rsidR="00CD66DF">
        <w:rPr>
          <w:rFonts w:ascii="Calibri" w:eastAsia="SimSun" w:hAnsi="Calibri" w:cs="Times New Roman"/>
          <w:sz w:val="22"/>
          <w:lang w:val="pl-PL" w:eastAsia="zh-CN"/>
        </w:rPr>
        <w:t>raz wgrywania zdjęć czy filmów (</w:t>
      </w:r>
      <w:r>
        <w:rPr>
          <w:rFonts w:ascii="Calibri" w:eastAsia="SimSun" w:hAnsi="Calibri" w:cs="Times New Roman"/>
          <w:sz w:val="22"/>
          <w:lang w:val="pl-PL" w:eastAsia="zh-CN"/>
        </w:rPr>
        <w:t>wideo w zwolnionym tempie lub filmów poklatkowych</w:t>
      </w:r>
      <w:r w:rsidR="00CD66DF">
        <w:rPr>
          <w:rFonts w:ascii="Calibri" w:eastAsia="SimSun" w:hAnsi="Calibri" w:cs="Times New Roman"/>
          <w:sz w:val="22"/>
          <w:lang w:val="pl-PL" w:eastAsia="zh-CN"/>
        </w:rPr>
        <w:t>)</w:t>
      </w:r>
      <w:r>
        <w:rPr>
          <w:rFonts w:ascii="Calibri" w:eastAsia="SimSun" w:hAnsi="Calibri" w:cs="Times New Roman"/>
          <w:sz w:val="22"/>
          <w:lang w:val="pl-PL" w:eastAsia="zh-CN"/>
        </w:rPr>
        <w:t xml:space="preserve">. </w:t>
      </w:r>
    </w:p>
    <w:p w14:paraId="32508056" w14:textId="77777777" w:rsidR="00C25679" w:rsidRDefault="00C25679" w:rsidP="00E902D0">
      <w:pPr>
        <w:spacing w:line="276" w:lineRule="auto"/>
        <w:jc w:val="both"/>
        <w:rPr>
          <w:rFonts w:ascii="Calibri" w:eastAsia="SimSun" w:hAnsi="Calibri" w:cs="Times New Roman"/>
          <w:sz w:val="22"/>
          <w:lang w:val="pl-PL" w:eastAsia="zh-CN"/>
        </w:rPr>
      </w:pPr>
    </w:p>
    <w:p w14:paraId="32508057" w14:textId="77777777" w:rsidR="00C25679" w:rsidRPr="00C25679" w:rsidRDefault="00C25679" w:rsidP="00E902D0">
      <w:pPr>
        <w:spacing w:line="276" w:lineRule="auto"/>
        <w:jc w:val="both"/>
        <w:rPr>
          <w:rFonts w:ascii="Calibri" w:eastAsia="SimSun" w:hAnsi="Calibri" w:cs="Times New Roman"/>
          <w:b/>
          <w:sz w:val="22"/>
          <w:lang w:val="pl-PL" w:eastAsia="zh-CN"/>
        </w:rPr>
      </w:pPr>
      <w:r w:rsidRPr="00C25679">
        <w:rPr>
          <w:rFonts w:ascii="Calibri" w:eastAsia="SimSun" w:hAnsi="Calibri" w:cs="Times New Roman"/>
          <w:b/>
          <w:sz w:val="22"/>
          <w:lang w:val="pl-PL" w:eastAsia="zh-CN"/>
        </w:rPr>
        <w:t>Jeszcze łatwiejsza komunikacja</w:t>
      </w:r>
    </w:p>
    <w:p w14:paraId="32508058" w14:textId="77777777" w:rsidR="009C3009" w:rsidRDefault="00C25679" w:rsidP="00E902D0">
      <w:pPr>
        <w:spacing w:line="276" w:lineRule="auto"/>
        <w:jc w:val="both"/>
        <w:rPr>
          <w:rFonts w:ascii="Calibri" w:eastAsia="SimSun" w:hAnsi="Calibri" w:cs="Calibri"/>
          <w:bCs/>
          <w:sz w:val="22"/>
          <w:lang w:val="pl-PL"/>
        </w:rPr>
      </w:pPr>
      <w:r>
        <w:rPr>
          <w:rFonts w:ascii="Calibri" w:eastAsia="SimSun" w:hAnsi="Calibri" w:cs="Calibri"/>
          <w:bCs/>
          <w:sz w:val="22"/>
          <w:lang w:val="pl-PL"/>
        </w:rPr>
        <w:t>Smartwatche z serii Watch 3 obsługują usługę eSIM, dzięki czemu użytkownik może korzystać z tego samego numeru telefonu w smartfonie i w sma</w:t>
      </w:r>
      <w:r w:rsidR="008F5965">
        <w:rPr>
          <w:rFonts w:ascii="Calibri" w:eastAsia="SimSun" w:hAnsi="Calibri" w:cs="Calibri"/>
          <w:bCs/>
          <w:sz w:val="22"/>
          <w:lang w:val="pl-PL"/>
        </w:rPr>
        <w:t>rtwatchu. S</w:t>
      </w:r>
      <w:r>
        <w:rPr>
          <w:rFonts w:ascii="Calibri" w:eastAsia="SimSun" w:hAnsi="Calibri" w:cs="Calibri"/>
          <w:bCs/>
          <w:sz w:val="22"/>
          <w:lang w:val="pl-PL"/>
        </w:rPr>
        <w:t xml:space="preserve">martwatche obsługują również tryb SOS, </w:t>
      </w:r>
      <w:r w:rsidR="00787A15">
        <w:rPr>
          <w:rFonts w:ascii="Calibri" w:eastAsia="SimSun" w:hAnsi="Calibri" w:cs="Calibri"/>
          <w:bCs/>
          <w:sz w:val="22"/>
          <w:lang w:val="pl-PL"/>
        </w:rPr>
        <w:t xml:space="preserve">dzięki któremu </w:t>
      </w:r>
      <w:r w:rsidR="008F5965">
        <w:rPr>
          <w:rFonts w:ascii="Calibri" w:eastAsia="SimSun" w:hAnsi="Calibri" w:cs="Calibri"/>
          <w:bCs/>
          <w:sz w:val="22"/>
          <w:lang w:val="pl-PL"/>
        </w:rPr>
        <w:t xml:space="preserve">w nagłych przypadkach </w:t>
      </w:r>
      <w:r w:rsidR="00787A15">
        <w:rPr>
          <w:rFonts w:ascii="Calibri" w:eastAsia="SimSun" w:hAnsi="Calibri" w:cs="Calibri"/>
          <w:bCs/>
          <w:sz w:val="22"/>
          <w:lang w:val="pl-PL"/>
        </w:rPr>
        <w:t>można połączyć się</w:t>
      </w:r>
      <w:r>
        <w:rPr>
          <w:rFonts w:ascii="Calibri" w:eastAsia="SimSun" w:hAnsi="Calibri" w:cs="Calibri"/>
          <w:bCs/>
          <w:sz w:val="22"/>
          <w:lang w:val="pl-PL"/>
        </w:rPr>
        <w:t xml:space="preserve"> telefoniczn</w:t>
      </w:r>
      <w:r w:rsidR="00787A15">
        <w:rPr>
          <w:rFonts w:ascii="Calibri" w:eastAsia="SimSun" w:hAnsi="Calibri" w:cs="Calibri"/>
          <w:bCs/>
          <w:sz w:val="22"/>
          <w:lang w:val="pl-PL"/>
        </w:rPr>
        <w:t>i</w:t>
      </w:r>
      <w:r>
        <w:rPr>
          <w:rFonts w:ascii="Calibri" w:eastAsia="SimSun" w:hAnsi="Calibri" w:cs="Calibri"/>
          <w:bCs/>
          <w:sz w:val="22"/>
          <w:lang w:val="pl-PL"/>
        </w:rPr>
        <w:t xml:space="preserve">e z lokalnymi służbami ratunkowymi. </w:t>
      </w:r>
      <w:r w:rsidR="008F5965">
        <w:rPr>
          <w:rFonts w:ascii="Calibri" w:eastAsia="SimSun" w:hAnsi="Calibri" w:cs="Calibri"/>
          <w:bCs/>
          <w:sz w:val="22"/>
          <w:lang w:val="pl-PL"/>
        </w:rPr>
        <w:t>Urządzenia</w:t>
      </w:r>
      <w:r w:rsidR="00787A15">
        <w:rPr>
          <w:rFonts w:ascii="Calibri" w:eastAsia="SimSun" w:hAnsi="Calibri" w:cs="Calibri"/>
          <w:bCs/>
          <w:sz w:val="22"/>
          <w:lang w:val="pl-PL"/>
        </w:rPr>
        <w:t xml:space="preserve"> wyposażone są w funkcje umożliwiające śledzenie informacji o taksówkach czy statusu lotu podczas podróży, bez konieczności wyjmowania smartfona. </w:t>
      </w:r>
    </w:p>
    <w:p w14:paraId="32508059" w14:textId="77777777" w:rsidR="00787A15" w:rsidRDefault="00787A15" w:rsidP="00E902D0">
      <w:pPr>
        <w:spacing w:line="276" w:lineRule="auto"/>
        <w:jc w:val="both"/>
        <w:rPr>
          <w:rFonts w:ascii="Calibri" w:eastAsia="SimSun" w:hAnsi="Calibri" w:cs="Calibri"/>
          <w:bCs/>
          <w:sz w:val="22"/>
          <w:lang w:val="pl-PL"/>
        </w:rPr>
      </w:pPr>
    </w:p>
    <w:p w14:paraId="3250805A" w14:textId="77777777" w:rsidR="00787A15" w:rsidRDefault="00787A15" w:rsidP="00E902D0">
      <w:pPr>
        <w:spacing w:line="276" w:lineRule="auto"/>
        <w:jc w:val="both"/>
        <w:rPr>
          <w:rFonts w:ascii="Calibri" w:eastAsia="SimSun" w:hAnsi="Calibri" w:cs="Calibri"/>
          <w:bCs/>
          <w:sz w:val="22"/>
          <w:lang w:val="pl-PL"/>
        </w:rPr>
      </w:pPr>
      <w:r>
        <w:rPr>
          <w:rFonts w:ascii="Calibri" w:eastAsia="SimSun" w:hAnsi="Calibri" w:cs="Calibri"/>
          <w:bCs/>
          <w:sz w:val="22"/>
          <w:lang w:val="pl-PL"/>
        </w:rPr>
        <w:t>W serii Watch 3 znajduje się również preinstalowany sklep</w:t>
      </w:r>
      <w:r w:rsidR="008F5965">
        <w:rPr>
          <w:rFonts w:ascii="Calibri" w:eastAsia="SimSun" w:hAnsi="Calibri" w:cs="Calibri"/>
          <w:bCs/>
          <w:sz w:val="22"/>
          <w:lang w:val="pl-PL"/>
        </w:rPr>
        <w:t xml:space="preserve"> z aplikacjami</w:t>
      </w:r>
      <w:r>
        <w:rPr>
          <w:rFonts w:ascii="Calibri" w:eastAsia="SimSun" w:hAnsi="Calibri" w:cs="Calibri"/>
          <w:bCs/>
          <w:sz w:val="22"/>
          <w:lang w:val="pl-PL"/>
        </w:rPr>
        <w:t xml:space="preserve"> AppGallery, który umożliwia instalowanie </w:t>
      </w:r>
      <w:r w:rsidR="008F5965">
        <w:rPr>
          <w:rFonts w:ascii="Calibri" w:eastAsia="SimSun" w:hAnsi="Calibri" w:cs="Calibri"/>
          <w:bCs/>
          <w:sz w:val="22"/>
          <w:lang w:val="pl-PL"/>
        </w:rPr>
        <w:t xml:space="preserve">dodatkowych </w:t>
      </w:r>
      <w:r>
        <w:rPr>
          <w:rFonts w:ascii="Calibri" w:eastAsia="SimSun" w:hAnsi="Calibri" w:cs="Calibri"/>
          <w:bCs/>
          <w:sz w:val="22"/>
          <w:lang w:val="pl-PL"/>
        </w:rPr>
        <w:t xml:space="preserve">aplikacji na </w:t>
      </w:r>
      <w:r w:rsidR="008F5965">
        <w:rPr>
          <w:rFonts w:ascii="Calibri" w:eastAsia="SimSun" w:hAnsi="Calibri" w:cs="Calibri"/>
          <w:bCs/>
          <w:sz w:val="22"/>
          <w:lang w:val="pl-PL"/>
        </w:rPr>
        <w:t>urządzenie</w:t>
      </w:r>
      <w:r>
        <w:rPr>
          <w:rFonts w:ascii="Calibri" w:eastAsia="SimSun" w:hAnsi="Calibri" w:cs="Calibri"/>
          <w:bCs/>
          <w:sz w:val="22"/>
          <w:lang w:val="pl-PL"/>
        </w:rPr>
        <w:t xml:space="preserve">. </w:t>
      </w:r>
    </w:p>
    <w:p w14:paraId="3250805B" w14:textId="77777777" w:rsidR="00787A15" w:rsidRDefault="00787A15" w:rsidP="00E902D0">
      <w:pPr>
        <w:spacing w:line="276" w:lineRule="auto"/>
        <w:jc w:val="both"/>
        <w:rPr>
          <w:rFonts w:ascii="Calibri" w:eastAsia="SimSun" w:hAnsi="Calibri" w:cs="Calibri"/>
          <w:bCs/>
          <w:sz w:val="22"/>
          <w:lang w:val="pl-PL"/>
        </w:rPr>
      </w:pPr>
    </w:p>
    <w:p w14:paraId="3250805C" w14:textId="77777777" w:rsidR="00C25679" w:rsidRDefault="00787A15" w:rsidP="00E902D0">
      <w:pPr>
        <w:spacing w:line="276" w:lineRule="auto"/>
        <w:jc w:val="both"/>
        <w:rPr>
          <w:rFonts w:ascii="Calibri" w:eastAsia="SimSun" w:hAnsi="Calibri" w:cs="Calibri"/>
          <w:b/>
          <w:bCs/>
          <w:sz w:val="22"/>
          <w:lang w:val="pl-PL"/>
        </w:rPr>
      </w:pPr>
      <w:r w:rsidRPr="00787A15">
        <w:rPr>
          <w:rFonts w:ascii="Calibri" w:eastAsia="SimSun" w:hAnsi="Calibri" w:cs="Calibri"/>
          <w:b/>
          <w:bCs/>
          <w:sz w:val="22"/>
          <w:lang w:val="pl-PL"/>
        </w:rPr>
        <w:lastRenderedPageBreak/>
        <w:t>Zdrowie i kondycja pod kontrolą</w:t>
      </w:r>
    </w:p>
    <w:p w14:paraId="3250805D" w14:textId="0D5DC8CB" w:rsidR="00AB2759" w:rsidRDefault="00AB2759" w:rsidP="00E902D0">
      <w:pPr>
        <w:spacing w:line="276" w:lineRule="auto"/>
        <w:jc w:val="both"/>
        <w:rPr>
          <w:rFonts w:ascii="Calibri" w:eastAsia="SimSun" w:hAnsi="Calibri" w:cs="Calibri"/>
          <w:bCs/>
          <w:sz w:val="22"/>
          <w:lang w:val="pl-PL"/>
        </w:rPr>
      </w:pPr>
      <w:r>
        <w:rPr>
          <w:rFonts w:ascii="Calibri" w:eastAsia="SimSun" w:hAnsi="Calibri" w:cs="Calibri"/>
          <w:bCs/>
          <w:sz w:val="22"/>
          <w:lang w:val="pl-PL"/>
        </w:rPr>
        <w:t xml:space="preserve">Smartwatche z serii Watch 3 obsługują </w:t>
      </w:r>
      <w:r w:rsidR="008F5965">
        <w:rPr>
          <w:rFonts w:ascii="Calibri" w:eastAsia="SimSun" w:hAnsi="Calibri" w:cs="Calibri"/>
          <w:bCs/>
          <w:sz w:val="22"/>
          <w:lang w:val="pl-PL"/>
        </w:rPr>
        <w:t>aż 100 trybów sportowych, w tym 19 profesjonalnych dyscyplin, 12 rodzajów aktywności na świeżym powietrzu oraz 7 treningów halowych. Urządzenia rejestrują kluczowe dane taki</w:t>
      </w:r>
      <w:r w:rsidR="00CE2307">
        <w:rPr>
          <w:rFonts w:ascii="Calibri" w:eastAsia="SimSun" w:hAnsi="Calibri" w:cs="Calibri"/>
          <w:bCs/>
          <w:sz w:val="22"/>
          <w:lang w:val="pl-PL"/>
        </w:rPr>
        <w:t>e</w:t>
      </w:r>
      <w:r w:rsidR="008F5965">
        <w:rPr>
          <w:rFonts w:ascii="Calibri" w:eastAsia="SimSun" w:hAnsi="Calibri" w:cs="Calibri"/>
          <w:bCs/>
          <w:sz w:val="22"/>
          <w:lang w:val="pl-PL"/>
        </w:rPr>
        <w:t xml:space="preserve"> jak czas trwania treningu, spalone kalorie, tętn</w:t>
      </w:r>
      <w:r w:rsidR="00A66752">
        <w:rPr>
          <w:rFonts w:ascii="Calibri" w:eastAsia="SimSun" w:hAnsi="Calibri" w:cs="Calibri"/>
          <w:bCs/>
          <w:sz w:val="22"/>
          <w:lang w:val="pl-PL"/>
        </w:rPr>
        <w:t>o</w:t>
      </w:r>
      <w:r w:rsidR="008F5965">
        <w:rPr>
          <w:rFonts w:ascii="Calibri" w:eastAsia="SimSun" w:hAnsi="Calibri" w:cs="Calibri"/>
          <w:bCs/>
          <w:sz w:val="22"/>
          <w:lang w:val="pl-PL"/>
        </w:rPr>
        <w:t xml:space="preserve">, postęp ćwiczeń czy czas regeneracji. Huawei Watch 3 i Watch 3 Pro wyposażone są w precyzyjny czujnik, który wykrywa temperaturę skóry na nadgarstku oraz temperaturę otoczenia, dzięki czemu monitoruje zmiany temperatur i wyświetla przypomnienia, jeśli istnieje ryzyko wystąpienia gorączki. Ponadto smartwatche wykrywają </w:t>
      </w:r>
      <w:r w:rsidR="00A66752">
        <w:rPr>
          <w:rFonts w:ascii="Calibri" w:eastAsia="SimSun" w:hAnsi="Calibri" w:cs="Calibri"/>
          <w:bCs/>
          <w:sz w:val="22"/>
          <w:lang w:val="pl-PL"/>
        </w:rPr>
        <w:t xml:space="preserve">czynność </w:t>
      </w:r>
      <w:r w:rsidR="008F5965">
        <w:rPr>
          <w:rFonts w:ascii="Calibri" w:eastAsia="SimSun" w:hAnsi="Calibri" w:cs="Calibri"/>
          <w:bCs/>
          <w:sz w:val="22"/>
          <w:lang w:val="pl-PL"/>
        </w:rPr>
        <w:t>myci</w:t>
      </w:r>
      <w:r w:rsidR="00A66752">
        <w:rPr>
          <w:rFonts w:ascii="Calibri" w:eastAsia="SimSun" w:hAnsi="Calibri" w:cs="Calibri"/>
          <w:bCs/>
          <w:sz w:val="22"/>
          <w:lang w:val="pl-PL"/>
        </w:rPr>
        <w:t>a</w:t>
      </w:r>
      <w:r w:rsidR="008F5965">
        <w:rPr>
          <w:rFonts w:ascii="Calibri" w:eastAsia="SimSun" w:hAnsi="Calibri" w:cs="Calibri"/>
          <w:bCs/>
          <w:sz w:val="22"/>
          <w:lang w:val="pl-PL"/>
        </w:rPr>
        <w:t xml:space="preserve"> rąk i pomagają zadbać o odpowiedni czas wykonywania tej czynności, czyli co najmniej 20 sekund. Urządzenia </w:t>
      </w:r>
      <w:r w:rsidR="008F5965" w:rsidRPr="008F5965">
        <w:rPr>
          <w:rFonts w:asciiTheme="minorHAnsi" w:hAnsiTheme="minorHAnsi" w:cstheme="minorHAnsi"/>
          <w:sz w:val="22"/>
          <w:lang w:val="pl-PL"/>
        </w:rPr>
        <w:t>obsługują także ulepszoną technologię TruSeen™ 4.5 z całodobowym monitorowaniem pulsu oraz natlenienia krwi SpO2, a także możliwość mierzenia poziomu stresu i jakości snu.</w:t>
      </w:r>
    </w:p>
    <w:p w14:paraId="3250805E" w14:textId="77777777" w:rsidR="00AB2759" w:rsidRPr="00AB2759" w:rsidRDefault="00AB2759" w:rsidP="00E902D0">
      <w:pPr>
        <w:spacing w:line="276" w:lineRule="auto"/>
        <w:jc w:val="both"/>
        <w:rPr>
          <w:rFonts w:ascii="Calibri" w:eastAsia="SimSun" w:hAnsi="Calibri" w:cs="Calibri"/>
          <w:bCs/>
          <w:sz w:val="22"/>
          <w:lang w:val="pl-PL"/>
        </w:rPr>
      </w:pPr>
    </w:p>
    <w:p w14:paraId="3250805F" w14:textId="77777777" w:rsidR="009C3009" w:rsidRPr="00637530" w:rsidRDefault="009C3009" w:rsidP="009C3009">
      <w:pPr>
        <w:spacing w:line="276" w:lineRule="auto"/>
        <w:jc w:val="both"/>
        <w:rPr>
          <w:rFonts w:ascii="Calibri" w:eastAsia="SimSun" w:hAnsi="Calibri" w:cs="Calibri"/>
          <w:bCs/>
          <w:sz w:val="22"/>
          <w:lang w:val="pl-PL"/>
        </w:rPr>
      </w:pPr>
      <w:r>
        <w:rPr>
          <w:rFonts w:ascii="Calibri" w:eastAsia="SimSun" w:hAnsi="Calibri" w:cs="Calibri"/>
          <w:bCs/>
          <w:sz w:val="22"/>
          <w:lang w:val="pl-PL"/>
        </w:rPr>
        <w:t>Informacje o dostępności produktu na polskim rynku będą podawane na bieżąco.</w:t>
      </w:r>
    </w:p>
    <w:p w14:paraId="32508060" w14:textId="77777777" w:rsidR="002009F0" w:rsidRPr="001D7926" w:rsidRDefault="002009F0" w:rsidP="001D7926">
      <w:pPr>
        <w:suppressAutoHyphens/>
        <w:spacing w:line="276" w:lineRule="auto"/>
        <w:jc w:val="both"/>
        <w:rPr>
          <w:rStyle w:val="normaltextrun"/>
          <w:rFonts w:asciiTheme="minorHAnsi" w:hAnsiTheme="minorHAnsi" w:cstheme="minorHAnsi"/>
          <w:lang w:val="pl-PL"/>
        </w:rPr>
      </w:pPr>
    </w:p>
    <w:p w14:paraId="32508061" w14:textId="77777777" w:rsidR="006F0027" w:rsidRPr="00381907" w:rsidRDefault="006F0027" w:rsidP="006F0027">
      <w:pPr>
        <w:suppressAutoHyphens/>
        <w:jc w:val="both"/>
        <w:rPr>
          <w:rFonts w:asciiTheme="minorHAnsi" w:eastAsia="SimSun" w:hAnsiTheme="minorHAnsi" w:cstheme="minorHAnsi"/>
          <w:color w:val="000000"/>
          <w:sz w:val="18"/>
          <w:szCs w:val="18"/>
          <w:lang w:val="pl-PL" w:eastAsia="ar-SA"/>
        </w:rPr>
      </w:pPr>
      <w:r w:rsidRPr="00381907">
        <w:rPr>
          <w:rFonts w:asciiTheme="minorHAnsi" w:eastAsia="Times New Roman" w:hAnsiTheme="minorHAnsi" w:cstheme="minorHAnsi"/>
          <w:b/>
          <w:color w:val="C00000"/>
          <w:sz w:val="18"/>
          <w:szCs w:val="18"/>
          <w:lang w:val="pl-PL" w:eastAsia="ar-SA"/>
        </w:rPr>
        <w:t>O Huawei Consumer Business Group</w:t>
      </w:r>
    </w:p>
    <w:p w14:paraId="32508062" w14:textId="77777777" w:rsidR="006F0027" w:rsidRPr="009A5864" w:rsidRDefault="006F0027" w:rsidP="006F0027">
      <w:pPr>
        <w:suppressAutoHyphens/>
        <w:jc w:val="both"/>
        <w:rPr>
          <w:rFonts w:asciiTheme="minorHAnsi" w:eastAsia="SimSun" w:hAnsiTheme="minorHAnsi" w:cstheme="minorHAnsi"/>
          <w:color w:val="000000"/>
          <w:sz w:val="18"/>
          <w:szCs w:val="18"/>
          <w:lang w:val="pl-PL" w:eastAsia="ar-SA"/>
        </w:rPr>
      </w:pPr>
      <w:r w:rsidRPr="009A5864">
        <w:rPr>
          <w:rFonts w:asciiTheme="minorHAnsi" w:eastAsia="SimSun" w:hAnsiTheme="minorHAnsi" w:cstheme="minorHAnsi"/>
          <w:color w:val="000000"/>
          <w:sz w:val="18"/>
          <w:szCs w:val="18"/>
          <w:lang w:val="pl-PL" w:eastAsia="ar-SA"/>
        </w:rPr>
        <w:t>Huawei jest jednym z czołowych producentów elektroniki użytkowej na świecie. Usługi i urządzenia Huawei dostępne są w</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ponad 170 krajach i korzysta z nich ponad 3 miliardy ludzi na całym świecie. Firma posiada 16 centrów badań i rozwoju w</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różnych częściach świata, m.in. w Niemczech, Szwecji, Rosji, w Indiach i Chinach. Jedna z trzech grup biznesowych Huawei – Huawei Consumer Business Group - odpowiada za szerokie portfolio produktowe, w tym smartfony, laptopy, tablety i</w:t>
      </w:r>
      <w:r>
        <w:rPr>
          <w:rFonts w:asciiTheme="minorHAnsi" w:eastAsia="SimSun" w:hAnsiTheme="minorHAnsi" w:cstheme="minorHAnsi"/>
          <w:color w:val="000000"/>
          <w:sz w:val="18"/>
          <w:szCs w:val="18"/>
          <w:lang w:val="pl-PL" w:eastAsia="ar-SA"/>
        </w:rPr>
        <w:t> </w:t>
      </w:r>
      <w:r w:rsidRPr="009A5864">
        <w:rPr>
          <w:rFonts w:asciiTheme="minorHAnsi" w:eastAsia="SimSun" w:hAnsiTheme="minorHAnsi" w:cstheme="minorHAnsi"/>
          <w:color w:val="000000"/>
          <w:sz w:val="18"/>
          <w:szCs w:val="18"/>
          <w:lang w:val="pl-PL" w:eastAsia="ar-SA"/>
        </w:rPr>
        <w:t>wearables, a także domowe routery oraz usługi w chmurze. Autorski sklep z aplikacjami - Huawei AppGallery - oferuje dostęp do ponad 96 tysięcy aplikacji. Każdego miesiąca ze sklepu korzysta ponad 490 milionów aktywnych użytkowników na całym świecie. Sklep jest częścią ekosystemu opartego na Huawei Mobile Services. Dzięki ponad 20-letniemu doświadczeniu Huawei na rynku teleinformatycznym, a także rozbudowanej, światowej sieci partnerów i współpracowników, Huawei CBG dostarcza najnowocześniejsze technologie i usługi klientom na całym świecie.</w:t>
      </w:r>
    </w:p>
    <w:p w14:paraId="32508063" w14:textId="77777777" w:rsidR="006F0027" w:rsidRPr="004B6F69" w:rsidRDefault="006F0027" w:rsidP="006F0027">
      <w:pPr>
        <w:suppressAutoHyphens/>
        <w:jc w:val="both"/>
        <w:rPr>
          <w:rFonts w:asciiTheme="minorHAnsi" w:eastAsia="SimSun" w:hAnsiTheme="minorHAnsi" w:cstheme="minorHAnsi"/>
          <w:color w:val="000000"/>
          <w:sz w:val="18"/>
          <w:szCs w:val="18"/>
          <w:lang w:val="pl-PL" w:eastAsia="ar-SA"/>
        </w:rPr>
      </w:pPr>
    </w:p>
    <w:p w14:paraId="32508064"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Aby uzyskać więcej informacji odwiedź stronę Huawei Consumer Business Group: consumer.huawei.com/pl/</w:t>
      </w:r>
      <w:r>
        <w:rPr>
          <w:rFonts w:asciiTheme="minorHAnsi" w:eastAsia="SimSun" w:hAnsiTheme="minorHAnsi" w:cstheme="minorHAnsi"/>
          <w:color w:val="000000"/>
          <w:sz w:val="18"/>
          <w:szCs w:val="18"/>
          <w:lang w:val="pl-PL" w:eastAsia="ar-SA"/>
        </w:rPr>
        <w:t>.</w:t>
      </w:r>
    </w:p>
    <w:p w14:paraId="32508065"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p>
    <w:p w14:paraId="32508066"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Bądź na bieżąco z najnowszymi informacjami na temat Huawei Consumer BG, śledź nas na:</w:t>
      </w:r>
    </w:p>
    <w:p w14:paraId="32508067" w14:textId="77777777" w:rsidR="006F0027" w:rsidRPr="00864C28" w:rsidRDefault="006F0027" w:rsidP="006F0027">
      <w:pPr>
        <w:suppressAutoHyphens/>
        <w:rPr>
          <w:rFonts w:asciiTheme="minorHAnsi" w:eastAsia="Times New Roma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Facebook: </w:t>
      </w:r>
      <w:hyperlink r:id="rId6" w:history="1">
        <w:r w:rsidRPr="00864C28">
          <w:rPr>
            <w:rFonts w:asciiTheme="minorHAnsi" w:eastAsia="SimSun" w:hAnsiTheme="minorHAnsi" w:cstheme="minorHAnsi"/>
            <w:color w:val="0000FF"/>
            <w:sz w:val="18"/>
            <w:szCs w:val="18"/>
            <w:u w:val="single"/>
            <w:lang w:eastAsia="ar-SA"/>
          </w:rPr>
          <w:t>https://www.facebook.com/HuaweimobilePL/</w:t>
        </w:r>
      </w:hyperlink>
      <w:r w:rsidRPr="00864C28">
        <w:rPr>
          <w:rFonts w:asciiTheme="minorHAnsi" w:eastAsia="SimSun" w:hAnsiTheme="minorHAnsi" w:cstheme="minorHAnsi"/>
          <w:color w:val="0000FF"/>
          <w:sz w:val="18"/>
          <w:szCs w:val="18"/>
          <w:u w:val="single"/>
          <w:lang w:eastAsia="ar-SA"/>
        </w:rPr>
        <w:t xml:space="preserve"> </w:t>
      </w:r>
    </w:p>
    <w:p w14:paraId="32508068" w14:textId="77777777" w:rsidR="006F0027" w:rsidRPr="00864C28" w:rsidRDefault="006F0027" w:rsidP="006F0027">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Twitter: </w:t>
      </w:r>
      <w:hyperlink r:id="rId7" w:history="1">
        <w:r w:rsidRPr="00864C28">
          <w:rPr>
            <w:rFonts w:asciiTheme="minorHAnsi" w:eastAsia="SimSun" w:hAnsiTheme="minorHAnsi" w:cstheme="minorHAnsi"/>
            <w:color w:val="0000FF"/>
            <w:sz w:val="18"/>
            <w:szCs w:val="18"/>
            <w:u w:val="single"/>
            <w:lang w:eastAsia="ar-SA"/>
          </w:rPr>
          <w:t>https://twitter.com/huaweimobilepl</w:t>
        </w:r>
      </w:hyperlink>
    </w:p>
    <w:p w14:paraId="32508069" w14:textId="77777777" w:rsidR="006F0027" w:rsidRPr="00864C28" w:rsidRDefault="006F0027" w:rsidP="006F0027">
      <w:pPr>
        <w:suppressAutoHyphens/>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 xml:space="preserve">Instagram: </w:t>
      </w:r>
      <w:hyperlink r:id="rId8" w:history="1">
        <w:r w:rsidRPr="00864C28">
          <w:rPr>
            <w:rFonts w:asciiTheme="minorHAnsi" w:eastAsia="SimSun" w:hAnsiTheme="minorHAnsi" w:cstheme="minorHAnsi"/>
            <w:color w:val="0000FF"/>
            <w:sz w:val="18"/>
            <w:szCs w:val="18"/>
            <w:u w:val="single"/>
            <w:lang w:eastAsia="ar-SA"/>
          </w:rPr>
          <w:t>https://www.instagram.com/huaweimobilepl/</w:t>
        </w:r>
      </w:hyperlink>
    </w:p>
    <w:p w14:paraId="3250806A" w14:textId="77777777" w:rsidR="006F0027" w:rsidRPr="00F3793E" w:rsidRDefault="006F0027" w:rsidP="00F3793E">
      <w:pPr>
        <w:suppressAutoHyphens/>
        <w:rPr>
          <w:rFonts w:asciiTheme="minorHAnsi" w:eastAsia="SimSun" w:hAnsiTheme="minorHAnsi" w:cstheme="minorHAnsi"/>
          <w:color w:val="0000FF"/>
          <w:sz w:val="18"/>
          <w:szCs w:val="18"/>
          <w:u w:val="single"/>
          <w:lang w:eastAsia="ar-SA"/>
        </w:rPr>
      </w:pPr>
      <w:r w:rsidRPr="00864C28">
        <w:rPr>
          <w:rFonts w:asciiTheme="minorHAnsi" w:eastAsia="SimSun" w:hAnsiTheme="minorHAnsi" w:cstheme="minorHAnsi"/>
          <w:color w:val="000000"/>
          <w:sz w:val="18"/>
          <w:szCs w:val="18"/>
          <w:lang w:eastAsia="ar-SA"/>
        </w:rPr>
        <w:t xml:space="preserve">YouTube: </w:t>
      </w:r>
      <w:hyperlink r:id="rId9" w:history="1">
        <w:r w:rsidRPr="00864C28">
          <w:rPr>
            <w:rFonts w:asciiTheme="minorHAnsi" w:eastAsia="SimSun" w:hAnsiTheme="minorHAnsi" w:cstheme="minorHAnsi"/>
            <w:color w:val="0000FF"/>
            <w:sz w:val="18"/>
            <w:szCs w:val="18"/>
            <w:u w:val="single"/>
            <w:lang w:eastAsia="ar-SA"/>
          </w:rPr>
          <w:t>https://www.youtube.com/user/HuaweiPolska</w:t>
        </w:r>
      </w:hyperlink>
    </w:p>
    <w:p w14:paraId="3250806B" w14:textId="77777777" w:rsidR="006F0027" w:rsidRPr="00F3793E" w:rsidRDefault="006F0027" w:rsidP="006F0027">
      <w:pPr>
        <w:suppressAutoHyphens/>
        <w:jc w:val="both"/>
        <w:rPr>
          <w:rFonts w:asciiTheme="minorHAnsi" w:eastAsia="SimSun" w:hAnsiTheme="minorHAnsi" w:cstheme="minorHAnsi"/>
          <w:b/>
          <w:color w:val="C00000"/>
          <w:sz w:val="18"/>
          <w:szCs w:val="18"/>
          <w:lang w:eastAsia="ar-SA"/>
        </w:rPr>
      </w:pPr>
    </w:p>
    <w:p w14:paraId="3250806C" w14:textId="77777777" w:rsidR="006F0027" w:rsidRPr="008B5301" w:rsidRDefault="006F0027" w:rsidP="006F0027">
      <w:pPr>
        <w:suppressAutoHyphens/>
        <w:contextualSpacing/>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b/>
          <w:color w:val="C00000"/>
          <w:sz w:val="18"/>
          <w:szCs w:val="18"/>
          <w:lang w:val="pl-PL" w:eastAsia="ar-SA"/>
        </w:rPr>
        <w:t>Kontakt dla mediów:</w:t>
      </w:r>
    </w:p>
    <w:p w14:paraId="3250806D"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Beata Chądzyńska</w:t>
      </w:r>
    </w:p>
    <w:p w14:paraId="3250806E"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Pr>
          <w:rFonts w:asciiTheme="minorHAnsi" w:eastAsia="SimSun" w:hAnsiTheme="minorHAnsi" w:cstheme="minorHAnsi"/>
          <w:color w:val="000000"/>
          <w:sz w:val="18"/>
          <w:szCs w:val="18"/>
          <w:lang w:val="pl-PL" w:eastAsia="ar-SA"/>
        </w:rPr>
        <w:t xml:space="preserve">Senior </w:t>
      </w:r>
      <w:r w:rsidRPr="008B5301">
        <w:rPr>
          <w:rFonts w:asciiTheme="minorHAnsi" w:eastAsia="SimSun" w:hAnsiTheme="minorHAnsi" w:cstheme="minorHAnsi"/>
          <w:color w:val="000000"/>
          <w:sz w:val="18"/>
          <w:szCs w:val="18"/>
          <w:lang w:val="pl-PL" w:eastAsia="ar-SA"/>
        </w:rPr>
        <w:t>PR Manager</w:t>
      </w:r>
    </w:p>
    <w:p w14:paraId="3250806F"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 xml:space="preserve">Huawei Consumer BG </w:t>
      </w:r>
    </w:p>
    <w:p w14:paraId="32508070" w14:textId="77777777" w:rsidR="006F0027" w:rsidRPr="008B5301" w:rsidRDefault="006F0027" w:rsidP="006F0027">
      <w:pPr>
        <w:suppressAutoHyphens/>
        <w:jc w:val="both"/>
        <w:rPr>
          <w:rFonts w:asciiTheme="minorHAnsi" w:eastAsia="SimSun" w:hAnsiTheme="minorHAnsi" w:cstheme="minorHAnsi"/>
          <w:color w:val="000000"/>
          <w:sz w:val="18"/>
          <w:szCs w:val="18"/>
          <w:lang w:val="pl-PL" w:eastAsia="ar-SA"/>
        </w:rPr>
      </w:pPr>
      <w:r w:rsidRPr="008B5301">
        <w:rPr>
          <w:rFonts w:asciiTheme="minorHAnsi" w:eastAsia="SimSun" w:hAnsiTheme="minorHAnsi" w:cstheme="minorHAnsi"/>
          <w:color w:val="000000"/>
          <w:sz w:val="18"/>
          <w:szCs w:val="18"/>
          <w:lang w:val="pl-PL" w:eastAsia="ar-SA"/>
        </w:rPr>
        <w:t>HUAWEI Polska Sp. z o.o.</w:t>
      </w:r>
    </w:p>
    <w:p w14:paraId="32508071" w14:textId="77777777" w:rsidR="006F0027" w:rsidRPr="00864C28" w:rsidRDefault="006F0027" w:rsidP="006F0027">
      <w:pPr>
        <w:suppressAutoHyphens/>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Tel.: 663 038 443</w:t>
      </w:r>
    </w:p>
    <w:p w14:paraId="32508072" w14:textId="77777777" w:rsidR="006F0027" w:rsidRPr="00864C28" w:rsidRDefault="006F0027" w:rsidP="006F0027">
      <w:pPr>
        <w:suppressAutoHyphens/>
        <w:jc w:val="both"/>
        <w:rPr>
          <w:rFonts w:asciiTheme="minorHAnsi" w:eastAsia="SimSun" w:hAnsiTheme="minorHAnsi" w:cstheme="minorHAnsi"/>
          <w:b/>
          <w:color w:val="C00000"/>
          <w:sz w:val="18"/>
          <w:szCs w:val="18"/>
          <w:lang w:eastAsia="ar-SA"/>
        </w:rPr>
      </w:pPr>
    </w:p>
    <w:p w14:paraId="32508073"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Pr>
          <w:rFonts w:asciiTheme="minorHAnsi" w:eastAsia="SimSun" w:hAnsiTheme="minorHAnsi" w:cstheme="minorHAnsi"/>
          <w:color w:val="000000"/>
          <w:sz w:val="18"/>
          <w:szCs w:val="18"/>
          <w:lang w:eastAsia="ar-SA"/>
        </w:rPr>
        <w:t>Wojciech Skrok</w:t>
      </w:r>
    </w:p>
    <w:p w14:paraId="32508074"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Account</w:t>
      </w:r>
      <w:r>
        <w:rPr>
          <w:rFonts w:asciiTheme="minorHAnsi" w:eastAsia="SimSun" w:hAnsiTheme="minorHAnsi" w:cstheme="minorHAnsi"/>
          <w:color w:val="000000"/>
          <w:sz w:val="18"/>
          <w:szCs w:val="18"/>
          <w:lang w:eastAsia="ar-SA"/>
        </w:rPr>
        <w:t xml:space="preserve"> Manager</w:t>
      </w:r>
    </w:p>
    <w:p w14:paraId="32508075" w14:textId="77777777" w:rsidR="0009569F" w:rsidRPr="00864C28" w:rsidRDefault="0009569F" w:rsidP="0009569F">
      <w:pPr>
        <w:suppressAutoHyphens/>
        <w:contextualSpacing/>
        <w:jc w:val="both"/>
        <w:rPr>
          <w:rFonts w:asciiTheme="minorHAnsi" w:eastAsia="SimSun" w:hAnsiTheme="minorHAnsi" w:cstheme="minorHAnsi"/>
          <w:color w:val="000000"/>
          <w:sz w:val="18"/>
          <w:szCs w:val="18"/>
          <w:lang w:eastAsia="ar-SA"/>
        </w:rPr>
      </w:pPr>
      <w:r w:rsidRPr="00864C28">
        <w:rPr>
          <w:rFonts w:asciiTheme="minorHAnsi" w:eastAsia="SimSun" w:hAnsiTheme="minorHAnsi" w:cstheme="minorHAnsi"/>
          <w:color w:val="000000"/>
          <w:sz w:val="18"/>
          <w:szCs w:val="18"/>
          <w:lang w:eastAsia="ar-SA"/>
        </w:rPr>
        <w:t>Cohn and Wolfe</w:t>
      </w:r>
    </w:p>
    <w:p w14:paraId="32508076" w14:textId="77777777" w:rsidR="0009569F" w:rsidRPr="00815196" w:rsidRDefault="0009569F" w:rsidP="0009569F">
      <w:pPr>
        <w:suppressAutoHyphens/>
        <w:contextualSpacing/>
        <w:jc w:val="both"/>
        <w:rPr>
          <w:rFonts w:asciiTheme="minorHAnsi" w:eastAsia="SimSun" w:hAnsiTheme="minorHAnsi" w:cstheme="minorHAnsi"/>
          <w:color w:val="000000"/>
          <w:sz w:val="18"/>
          <w:szCs w:val="18"/>
          <w:lang w:eastAsia="ar-SA"/>
        </w:rPr>
      </w:pPr>
      <w:r w:rsidRPr="00815196">
        <w:rPr>
          <w:rFonts w:asciiTheme="minorHAnsi" w:eastAsia="SimSun" w:hAnsiTheme="minorHAnsi" w:cstheme="minorHAnsi"/>
          <w:color w:val="000000"/>
          <w:sz w:val="18"/>
          <w:szCs w:val="18"/>
          <w:lang w:eastAsia="ar-SA"/>
        </w:rPr>
        <w:t xml:space="preserve">Tel.: </w:t>
      </w:r>
      <w:r>
        <w:rPr>
          <w:rFonts w:asciiTheme="minorHAnsi" w:eastAsia="SimSun" w:hAnsiTheme="minorHAnsi" w:cstheme="minorHAnsi"/>
          <w:color w:val="000000"/>
          <w:sz w:val="18"/>
          <w:szCs w:val="18"/>
          <w:lang w:eastAsia="ar-SA"/>
        </w:rPr>
        <w:t>785 300 011</w:t>
      </w:r>
    </w:p>
    <w:p w14:paraId="32508077" w14:textId="77777777" w:rsidR="0009569F" w:rsidRPr="00815196" w:rsidRDefault="00925CC8" w:rsidP="0009569F">
      <w:pPr>
        <w:suppressAutoHyphens/>
        <w:contextualSpacing/>
        <w:jc w:val="both"/>
        <w:rPr>
          <w:rFonts w:asciiTheme="minorHAnsi" w:eastAsia="SimSun" w:hAnsiTheme="minorHAnsi" w:cstheme="minorHAnsi"/>
          <w:color w:val="000000"/>
          <w:sz w:val="18"/>
          <w:szCs w:val="18"/>
          <w:lang w:eastAsia="ar-SA"/>
        </w:rPr>
      </w:pPr>
      <w:hyperlink r:id="rId10" w:history="1">
        <w:r w:rsidR="0009569F" w:rsidRPr="00A96651">
          <w:rPr>
            <w:rStyle w:val="Hipercze"/>
            <w:rFonts w:asciiTheme="minorHAnsi" w:eastAsia="SimSun" w:hAnsiTheme="minorHAnsi" w:cstheme="minorHAnsi"/>
            <w:sz w:val="18"/>
            <w:szCs w:val="18"/>
            <w:lang w:eastAsia="ar-SA"/>
          </w:rPr>
          <w:t>wojciech.skrok@cohnwolfe.pl</w:t>
        </w:r>
      </w:hyperlink>
    </w:p>
    <w:p w14:paraId="32508078" w14:textId="77777777" w:rsidR="000501E9" w:rsidRPr="006F0027" w:rsidRDefault="000501E9" w:rsidP="000501E9">
      <w:pPr>
        <w:suppressAutoHyphens/>
        <w:jc w:val="both"/>
        <w:rPr>
          <w:rFonts w:asciiTheme="minorHAnsi" w:eastAsia="SimSun" w:hAnsiTheme="minorHAnsi" w:cstheme="minorHAnsi"/>
          <w:color w:val="000000"/>
          <w:sz w:val="18"/>
          <w:szCs w:val="18"/>
          <w:lang w:val="pl-PL" w:eastAsia="ar-SA"/>
        </w:rPr>
      </w:pPr>
    </w:p>
    <w:p w14:paraId="32508079" w14:textId="77777777" w:rsidR="001331A3" w:rsidRPr="006F0027" w:rsidRDefault="001331A3">
      <w:pPr>
        <w:rPr>
          <w:lang w:val="pl-PL"/>
        </w:rPr>
      </w:pPr>
    </w:p>
    <w:sectPr w:rsidR="001331A3" w:rsidRPr="006F0027" w:rsidSect="00CE6693">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7B40" w14:textId="77777777" w:rsidR="00925CC8" w:rsidRDefault="00925CC8">
      <w:r>
        <w:separator/>
      </w:r>
    </w:p>
  </w:endnote>
  <w:endnote w:type="continuationSeparator" w:id="0">
    <w:p w14:paraId="47552FCC" w14:textId="77777777" w:rsidR="00925CC8" w:rsidRDefault="0092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807F" w14:textId="77777777" w:rsidR="008B4059" w:rsidRPr="0006273E" w:rsidRDefault="000501E9" w:rsidP="0006273E">
    <w:pPr>
      <w:pStyle w:val="Stopka"/>
    </w:pPr>
    <w:r>
      <w:rPr>
        <w:noProof/>
        <w:lang w:eastAsia="zh-CN"/>
      </w:rPr>
      <w:drawing>
        <wp:anchor distT="0" distB="0" distL="114300" distR="114300" simplePos="0" relativeHeight="251659264" behindDoc="1" locked="0" layoutInCell="1" allowOverlap="1" wp14:anchorId="32508082" wp14:editId="32508083">
          <wp:simplePos x="0" y="0"/>
          <wp:positionH relativeFrom="column">
            <wp:posOffset>4203065</wp:posOffset>
          </wp:positionH>
          <wp:positionV relativeFrom="paragraph">
            <wp:posOffset>-150495</wp:posOffset>
          </wp:positionV>
          <wp:extent cx="1560830" cy="481965"/>
          <wp:effectExtent l="0" t="0" r="1270" b="0"/>
          <wp:wrapTight wrapText="bothSides">
            <wp:wrapPolygon edited="0">
              <wp:start x="0" y="0"/>
              <wp:lineTo x="0" y="20490"/>
              <wp:lineTo x="21354" y="20490"/>
              <wp:lineTo x="2135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D461" w14:textId="77777777" w:rsidR="00925CC8" w:rsidRDefault="00925CC8">
      <w:r>
        <w:separator/>
      </w:r>
    </w:p>
  </w:footnote>
  <w:footnote w:type="continuationSeparator" w:id="0">
    <w:p w14:paraId="63D51159" w14:textId="77777777" w:rsidR="00925CC8" w:rsidRDefault="0092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807E" w14:textId="77777777" w:rsidR="008B4059" w:rsidRDefault="000501E9">
    <w:pPr>
      <w:pStyle w:val="Nagwek"/>
    </w:pPr>
    <w:r>
      <w:rPr>
        <w:noProof/>
        <w:lang w:eastAsia="zh-CN"/>
      </w:rPr>
      <w:drawing>
        <wp:inline distT="0" distB="0" distL="0" distR="0" wp14:anchorId="32508080" wp14:editId="32508081">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9"/>
    <w:rsid w:val="00023EA7"/>
    <w:rsid w:val="000277C9"/>
    <w:rsid w:val="000300FD"/>
    <w:rsid w:val="00043311"/>
    <w:rsid w:val="000501E9"/>
    <w:rsid w:val="00085EAF"/>
    <w:rsid w:val="0009569F"/>
    <w:rsid w:val="00097DF3"/>
    <w:rsid w:val="000E772C"/>
    <w:rsid w:val="000F7B4D"/>
    <w:rsid w:val="00124469"/>
    <w:rsid w:val="0013065C"/>
    <w:rsid w:val="001331A3"/>
    <w:rsid w:val="00142242"/>
    <w:rsid w:val="00190ADA"/>
    <w:rsid w:val="001914AE"/>
    <w:rsid w:val="00193390"/>
    <w:rsid w:val="00193BCF"/>
    <w:rsid w:val="001A2EEC"/>
    <w:rsid w:val="001B2C6F"/>
    <w:rsid w:val="001D2EEB"/>
    <w:rsid w:val="001D5125"/>
    <w:rsid w:val="001D7713"/>
    <w:rsid w:val="001D7926"/>
    <w:rsid w:val="001E546D"/>
    <w:rsid w:val="001F58D9"/>
    <w:rsid w:val="002009D9"/>
    <w:rsid w:val="002009F0"/>
    <w:rsid w:val="002272D7"/>
    <w:rsid w:val="00236B82"/>
    <w:rsid w:val="002444D7"/>
    <w:rsid w:val="002633F6"/>
    <w:rsid w:val="0026788D"/>
    <w:rsid w:val="002722B8"/>
    <w:rsid w:val="00275A19"/>
    <w:rsid w:val="002763B5"/>
    <w:rsid w:val="00281A2D"/>
    <w:rsid w:val="00292747"/>
    <w:rsid w:val="00296F4B"/>
    <w:rsid w:val="00297D19"/>
    <w:rsid w:val="002A19CB"/>
    <w:rsid w:val="002A5994"/>
    <w:rsid w:val="002C1D68"/>
    <w:rsid w:val="002C6001"/>
    <w:rsid w:val="002C6A37"/>
    <w:rsid w:val="00301381"/>
    <w:rsid w:val="00304106"/>
    <w:rsid w:val="00320B81"/>
    <w:rsid w:val="00333DAC"/>
    <w:rsid w:val="003630C9"/>
    <w:rsid w:val="00375F01"/>
    <w:rsid w:val="00380C79"/>
    <w:rsid w:val="00381907"/>
    <w:rsid w:val="003862E6"/>
    <w:rsid w:val="003966E0"/>
    <w:rsid w:val="003A398E"/>
    <w:rsid w:val="003B7917"/>
    <w:rsid w:val="003C0FC4"/>
    <w:rsid w:val="003D44C2"/>
    <w:rsid w:val="003F3E49"/>
    <w:rsid w:val="00411F5D"/>
    <w:rsid w:val="00414C2E"/>
    <w:rsid w:val="0042099D"/>
    <w:rsid w:val="0044321E"/>
    <w:rsid w:val="004571BF"/>
    <w:rsid w:val="0048088D"/>
    <w:rsid w:val="00492B47"/>
    <w:rsid w:val="004B1CBD"/>
    <w:rsid w:val="004B50FA"/>
    <w:rsid w:val="004B5A5A"/>
    <w:rsid w:val="004C4F08"/>
    <w:rsid w:val="004C748A"/>
    <w:rsid w:val="004D34DC"/>
    <w:rsid w:val="004E1E17"/>
    <w:rsid w:val="004E71C8"/>
    <w:rsid w:val="00505124"/>
    <w:rsid w:val="00505454"/>
    <w:rsid w:val="00527896"/>
    <w:rsid w:val="005355A2"/>
    <w:rsid w:val="00537436"/>
    <w:rsid w:val="00537496"/>
    <w:rsid w:val="00553F72"/>
    <w:rsid w:val="00564AB7"/>
    <w:rsid w:val="005828ED"/>
    <w:rsid w:val="00593181"/>
    <w:rsid w:val="005A5585"/>
    <w:rsid w:val="005A7C1C"/>
    <w:rsid w:val="005B00D9"/>
    <w:rsid w:val="005D5D99"/>
    <w:rsid w:val="00600811"/>
    <w:rsid w:val="006043C0"/>
    <w:rsid w:val="0061432A"/>
    <w:rsid w:val="00637530"/>
    <w:rsid w:val="00642394"/>
    <w:rsid w:val="00646F80"/>
    <w:rsid w:val="0065403B"/>
    <w:rsid w:val="0066235B"/>
    <w:rsid w:val="00662A23"/>
    <w:rsid w:val="00662CD0"/>
    <w:rsid w:val="0067700B"/>
    <w:rsid w:val="006921FC"/>
    <w:rsid w:val="006A1096"/>
    <w:rsid w:val="006A2267"/>
    <w:rsid w:val="006A4A8C"/>
    <w:rsid w:val="006B1931"/>
    <w:rsid w:val="006E48F5"/>
    <w:rsid w:val="006E7802"/>
    <w:rsid w:val="006F0027"/>
    <w:rsid w:val="006F1955"/>
    <w:rsid w:val="006F3AC3"/>
    <w:rsid w:val="006F4B44"/>
    <w:rsid w:val="00716E92"/>
    <w:rsid w:val="0071757E"/>
    <w:rsid w:val="007337CB"/>
    <w:rsid w:val="007349A0"/>
    <w:rsid w:val="0073580A"/>
    <w:rsid w:val="00742956"/>
    <w:rsid w:val="00747DCD"/>
    <w:rsid w:val="007515F7"/>
    <w:rsid w:val="00751E78"/>
    <w:rsid w:val="00777C2D"/>
    <w:rsid w:val="00787A15"/>
    <w:rsid w:val="007B0BB6"/>
    <w:rsid w:val="007F5C4D"/>
    <w:rsid w:val="00802F0B"/>
    <w:rsid w:val="00806908"/>
    <w:rsid w:val="00814481"/>
    <w:rsid w:val="008165C3"/>
    <w:rsid w:val="0081719A"/>
    <w:rsid w:val="008251C8"/>
    <w:rsid w:val="00844977"/>
    <w:rsid w:val="00851953"/>
    <w:rsid w:val="00866D2E"/>
    <w:rsid w:val="00883599"/>
    <w:rsid w:val="00891870"/>
    <w:rsid w:val="00891EA0"/>
    <w:rsid w:val="00895F44"/>
    <w:rsid w:val="008A46C4"/>
    <w:rsid w:val="008C14F9"/>
    <w:rsid w:val="008D1542"/>
    <w:rsid w:val="008D614B"/>
    <w:rsid w:val="008E32A6"/>
    <w:rsid w:val="008F0373"/>
    <w:rsid w:val="008F295D"/>
    <w:rsid w:val="008F5965"/>
    <w:rsid w:val="00925CC8"/>
    <w:rsid w:val="00932672"/>
    <w:rsid w:val="00941309"/>
    <w:rsid w:val="00945679"/>
    <w:rsid w:val="00950265"/>
    <w:rsid w:val="009525F2"/>
    <w:rsid w:val="00952905"/>
    <w:rsid w:val="00954D79"/>
    <w:rsid w:val="00956CAD"/>
    <w:rsid w:val="00962574"/>
    <w:rsid w:val="00975B14"/>
    <w:rsid w:val="00982A20"/>
    <w:rsid w:val="009A12AD"/>
    <w:rsid w:val="009C3009"/>
    <w:rsid w:val="009C74BB"/>
    <w:rsid w:val="009D2EE7"/>
    <w:rsid w:val="009D46DA"/>
    <w:rsid w:val="009D63FC"/>
    <w:rsid w:val="009F0790"/>
    <w:rsid w:val="009F5252"/>
    <w:rsid w:val="00A0044F"/>
    <w:rsid w:val="00A0241B"/>
    <w:rsid w:val="00A16729"/>
    <w:rsid w:val="00A201AC"/>
    <w:rsid w:val="00A365D3"/>
    <w:rsid w:val="00A47F82"/>
    <w:rsid w:val="00A60FED"/>
    <w:rsid w:val="00A66752"/>
    <w:rsid w:val="00A8485F"/>
    <w:rsid w:val="00AA01D8"/>
    <w:rsid w:val="00AA56AE"/>
    <w:rsid w:val="00AA73E0"/>
    <w:rsid w:val="00AB2759"/>
    <w:rsid w:val="00AB6647"/>
    <w:rsid w:val="00AD21FE"/>
    <w:rsid w:val="00AD5996"/>
    <w:rsid w:val="00B11354"/>
    <w:rsid w:val="00B321A2"/>
    <w:rsid w:val="00B336CA"/>
    <w:rsid w:val="00B34D24"/>
    <w:rsid w:val="00B53523"/>
    <w:rsid w:val="00B630DE"/>
    <w:rsid w:val="00B63F45"/>
    <w:rsid w:val="00B73D22"/>
    <w:rsid w:val="00B85DC2"/>
    <w:rsid w:val="00B93513"/>
    <w:rsid w:val="00BA1D2B"/>
    <w:rsid w:val="00BC3113"/>
    <w:rsid w:val="00BD4FB3"/>
    <w:rsid w:val="00BE01F0"/>
    <w:rsid w:val="00BE130A"/>
    <w:rsid w:val="00BE2BAA"/>
    <w:rsid w:val="00BE44C7"/>
    <w:rsid w:val="00C01D02"/>
    <w:rsid w:val="00C10AD6"/>
    <w:rsid w:val="00C25679"/>
    <w:rsid w:val="00C26B1C"/>
    <w:rsid w:val="00C35FCD"/>
    <w:rsid w:val="00C401BF"/>
    <w:rsid w:val="00C57717"/>
    <w:rsid w:val="00C66D8F"/>
    <w:rsid w:val="00C74947"/>
    <w:rsid w:val="00CB1847"/>
    <w:rsid w:val="00CB3FA9"/>
    <w:rsid w:val="00CB68D3"/>
    <w:rsid w:val="00CB6C05"/>
    <w:rsid w:val="00CC1C48"/>
    <w:rsid w:val="00CD47F5"/>
    <w:rsid w:val="00CD66DF"/>
    <w:rsid w:val="00CE2307"/>
    <w:rsid w:val="00CE2C10"/>
    <w:rsid w:val="00CF2DEF"/>
    <w:rsid w:val="00D048E5"/>
    <w:rsid w:val="00D15E0D"/>
    <w:rsid w:val="00D4432D"/>
    <w:rsid w:val="00D529BE"/>
    <w:rsid w:val="00D5330B"/>
    <w:rsid w:val="00D55821"/>
    <w:rsid w:val="00D65AAB"/>
    <w:rsid w:val="00D727E7"/>
    <w:rsid w:val="00D942B0"/>
    <w:rsid w:val="00DA59AF"/>
    <w:rsid w:val="00DA7703"/>
    <w:rsid w:val="00DB19A4"/>
    <w:rsid w:val="00DE3FA3"/>
    <w:rsid w:val="00DE65BC"/>
    <w:rsid w:val="00DF313B"/>
    <w:rsid w:val="00E33E6F"/>
    <w:rsid w:val="00E34780"/>
    <w:rsid w:val="00E448A6"/>
    <w:rsid w:val="00E50CDF"/>
    <w:rsid w:val="00E66A3C"/>
    <w:rsid w:val="00E72643"/>
    <w:rsid w:val="00E856A8"/>
    <w:rsid w:val="00E8732C"/>
    <w:rsid w:val="00E902D0"/>
    <w:rsid w:val="00E9150A"/>
    <w:rsid w:val="00E92C67"/>
    <w:rsid w:val="00EA0207"/>
    <w:rsid w:val="00EA1B4B"/>
    <w:rsid w:val="00EA4EC3"/>
    <w:rsid w:val="00EA7014"/>
    <w:rsid w:val="00EB71F3"/>
    <w:rsid w:val="00EC4790"/>
    <w:rsid w:val="00EE6A99"/>
    <w:rsid w:val="00EF6566"/>
    <w:rsid w:val="00F04DAD"/>
    <w:rsid w:val="00F16BA8"/>
    <w:rsid w:val="00F2074E"/>
    <w:rsid w:val="00F24A16"/>
    <w:rsid w:val="00F24D34"/>
    <w:rsid w:val="00F32E61"/>
    <w:rsid w:val="00F3793E"/>
    <w:rsid w:val="00F37B4B"/>
    <w:rsid w:val="00F57B49"/>
    <w:rsid w:val="00F57F5E"/>
    <w:rsid w:val="00F60E98"/>
    <w:rsid w:val="00F652FF"/>
    <w:rsid w:val="00F764CF"/>
    <w:rsid w:val="00F85203"/>
    <w:rsid w:val="00FC116B"/>
    <w:rsid w:val="00FD19AE"/>
    <w:rsid w:val="00FF5B70"/>
    <w:rsid w:val="00FF7D7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804A"/>
  <w15:docId w15:val="{0C9CCD2E-D846-40D8-BC2E-83BC449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1E9"/>
    <w:pPr>
      <w:spacing w:after="0" w:line="240" w:lineRule="auto"/>
    </w:pPr>
    <w:rPr>
      <w:rFonts w:ascii="Times New Roman" w:eastAsiaTheme="minorEastAsia" w:hAnsi="Times New Roman"/>
      <w:sz w:val="24"/>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01E9"/>
    <w:rPr>
      <w:color w:val="0000FF" w:themeColor="hyperlink"/>
      <w:u w:val="single"/>
    </w:rPr>
  </w:style>
  <w:style w:type="paragraph" w:styleId="Nagwek">
    <w:name w:val="header"/>
    <w:basedOn w:val="Normalny"/>
    <w:link w:val="NagwekZnak"/>
    <w:uiPriority w:val="99"/>
    <w:unhideWhenUsed/>
    <w:rsid w:val="000501E9"/>
    <w:pPr>
      <w:tabs>
        <w:tab w:val="center" w:pos="4680"/>
        <w:tab w:val="right" w:pos="9360"/>
      </w:tabs>
    </w:pPr>
  </w:style>
  <w:style w:type="character" w:customStyle="1" w:styleId="NagwekZnak">
    <w:name w:val="Nagłówek Znak"/>
    <w:basedOn w:val="Domylnaczcionkaakapitu"/>
    <w:link w:val="Nagwek"/>
    <w:uiPriority w:val="99"/>
    <w:rsid w:val="000501E9"/>
    <w:rPr>
      <w:rFonts w:ascii="Times New Roman" w:eastAsiaTheme="minorEastAsia" w:hAnsi="Times New Roman"/>
      <w:sz w:val="24"/>
      <w:lang w:val="en-US" w:eastAsia="zh-TW"/>
    </w:rPr>
  </w:style>
  <w:style w:type="paragraph" w:styleId="Stopka">
    <w:name w:val="footer"/>
    <w:basedOn w:val="Normalny"/>
    <w:link w:val="StopkaZnak"/>
    <w:uiPriority w:val="99"/>
    <w:unhideWhenUsed/>
    <w:rsid w:val="000501E9"/>
    <w:pPr>
      <w:tabs>
        <w:tab w:val="center" w:pos="4680"/>
        <w:tab w:val="right" w:pos="9360"/>
      </w:tabs>
    </w:pPr>
  </w:style>
  <w:style w:type="character" w:customStyle="1" w:styleId="StopkaZnak">
    <w:name w:val="Stopka Znak"/>
    <w:basedOn w:val="Domylnaczcionkaakapitu"/>
    <w:link w:val="Stopka"/>
    <w:uiPriority w:val="99"/>
    <w:rsid w:val="000501E9"/>
    <w:rPr>
      <w:rFonts w:ascii="Times New Roman" w:eastAsiaTheme="minorEastAsia" w:hAnsi="Times New Roman"/>
      <w:sz w:val="24"/>
      <w:lang w:val="en-US" w:eastAsia="zh-TW"/>
    </w:rPr>
  </w:style>
  <w:style w:type="character" w:styleId="Odwoaniedokomentarza">
    <w:name w:val="annotation reference"/>
    <w:basedOn w:val="Domylnaczcionkaakapitu"/>
    <w:uiPriority w:val="99"/>
    <w:semiHidden/>
    <w:unhideWhenUsed/>
    <w:rsid w:val="000501E9"/>
    <w:rPr>
      <w:sz w:val="16"/>
      <w:szCs w:val="16"/>
    </w:rPr>
  </w:style>
  <w:style w:type="paragraph" w:styleId="Tekstkomentarza">
    <w:name w:val="annotation text"/>
    <w:basedOn w:val="Normalny"/>
    <w:link w:val="TekstkomentarzaZnak"/>
    <w:uiPriority w:val="99"/>
    <w:semiHidden/>
    <w:unhideWhenUsed/>
    <w:rsid w:val="000501E9"/>
    <w:rPr>
      <w:sz w:val="20"/>
      <w:szCs w:val="20"/>
    </w:rPr>
  </w:style>
  <w:style w:type="character" w:customStyle="1" w:styleId="TekstkomentarzaZnak">
    <w:name w:val="Tekst komentarza Znak"/>
    <w:basedOn w:val="Domylnaczcionkaakapitu"/>
    <w:link w:val="Tekstkomentarza"/>
    <w:uiPriority w:val="99"/>
    <w:semiHidden/>
    <w:rsid w:val="000501E9"/>
    <w:rPr>
      <w:rFonts w:ascii="Times New Roman" w:eastAsiaTheme="minorEastAsia" w:hAnsi="Times New Roman"/>
      <w:sz w:val="20"/>
      <w:szCs w:val="20"/>
      <w:lang w:val="en-US" w:eastAsia="zh-TW"/>
    </w:rPr>
  </w:style>
  <w:style w:type="paragraph" w:customStyle="1" w:styleId="ABC">
    <w:name w:val="?¨´¨º?ABC"/>
    <w:basedOn w:val="Normalny"/>
    <w:rsid w:val="000501E9"/>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paragraph" w:styleId="Tekstdymka">
    <w:name w:val="Balloon Text"/>
    <w:basedOn w:val="Normalny"/>
    <w:link w:val="TekstdymkaZnak"/>
    <w:uiPriority w:val="99"/>
    <w:semiHidden/>
    <w:unhideWhenUsed/>
    <w:rsid w:val="000501E9"/>
    <w:rPr>
      <w:rFonts w:ascii="Tahoma" w:hAnsi="Tahoma" w:cs="Tahoma"/>
      <w:sz w:val="16"/>
      <w:szCs w:val="16"/>
    </w:rPr>
  </w:style>
  <w:style w:type="character" w:customStyle="1" w:styleId="TekstdymkaZnak">
    <w:name w:val="Tekst dymka Znak"/>
    <w:basedOn w:val="Domylnaczcionkaakapitu"/>
    <w:link w:val="Tekstdymka"/>
    <w:uiPriority w:val="99"/>
    <w:semiHidden/>
    <w:rsid w:val="000501E9"/>
    <w:rPr>
      <w:rFonts w:ascii="Tahoma" w:eastAsiaTheme="minorEastAsia" w:hAnsi="Tahoma" w:cs="Tahoma"/>
      <w:sz w:val="16"/>
      <w:szCs w:val="16"/>
      <w:lang w:val="en-US" w:eastAsia="zh-TW"/>
    </w:rPr>
  </w:style>
  <w:style w:type="character" w:styleId="UyteHipercze">
    <w:name w:val="FollowedHyperlink"/>
    <w:basedOn w:val="Domylnaczcionkaakapitu"/>
    <w:uiPriority w:val="99"/>
    <w:semiHidden/>
    <w:unhideWhenUsed/>
    <w:rsid w:val="00124469"/>
    <w:rPr>
      <w:color w:val="800080" w:themeColor="followedHyperlink"/>
      <w:u w:val="single"/>
    </w:rPr>
  </w:style>
  <w:style w:type="character" w:customStyle="1" w:styleId="Nierozpoznanawzmianka1">
    <w:name w:val="Nierozpoznana wzmianka1"/>
    <w:basedOn w:val="Domylnaczcionkaakapitu"/>
    <w:uiPriority w:val="99"/>
    <w:semiHidden/>
    <w:unhideWhenUsed/>
    <w:rsid w:val="009F5252"/>
    <w:rPr>
      <w:color w:val="605E5C"/>
      <w:shd w:val="clear" w:color="auto" w:fill="E1DFDD"/>
    </w:rPr>
  </w:style>
  <w:style w:type="character" w:customStyle="1" w:styleId="Nierozpoznanawzmianka2">
    <w:name w:val="Nierozpoznana wzmianka2"/>
    <w:basedOn w:val="Domylnaczcionkaakapitu"/>
    <w:uiPriority w:val="99"/>
    <w:semiHidden/>
    <w:unhideWhenUsed/>
    <w:rsid w:val="007515F7"/>
    <w:rPr>
      <w:color w:val="605E5C"/>
      <w:shd w:val="clear" w:color="auto" w:fill="E1DFDD"/>
    </w:rPr>
  </w:style>
  <w:style w:type="paragraph" w:styleId="Akapitzlist">
    <w:name w:val="List Paragraph"/>
    <w:basedOn w:val="Normalny"/>
    <w:uiPriority w:val="34"/>
    <w:qFormat/>
    <w:rsid w:val="00A16729"/>
    <w:pPr>
      <w:spacing w:before="100" w:beforeAutospacing="1" w:after="100" w:afterAutospacing="1"/>
    </w:pPr>
    <w:rPr>
      <w:rFonts w:eastAsia="Times New Roman" w:cs="Times New Roman"/>
      <w:szCs w:val="24"/>
      <w:lang w:eastAsia="en-US"/>
    </w:rPr>
  </w:style>
  <w:style w:type="paragraph" w:styleId="Tekstpodstawowy">
    <w:name w:val="Body Text"/>
    <w:basedOn w:val="Normalny"/>
    <w:link w:val="TekstpodstawowyZnak"/>
    <w:uiPriority w:val="99"/>
    <w:semiHidden/>
    <w:unhideWhenUsed/>
    <w:rsid w:val="00716E92"/>
    <w:pPr>
      <w:spacing w:after="120"/>
    </w:pPr>
  </w:style>
  <w:style w:type="character" w:customStyle="1" w:styleId="TekstpodstawowyZnak">
    <w:name w:val="Tekst podstawowy Znak"/>
    <w:basedOn w:val="Domylnaczcionkaakapitu"/>
    <w:link w:val="Tekstpodstawowy"/>
    <w:uiPriority w:val="99"/>
    <w:semiHidden/>
    <w:rsid w:val="00716E92"/>
    <w:rPr>
      <w:rFonts w:ascii="Times New Roman" w:eastAsiaTheme="minorEastAsia" w:hAnsi="Times New Roman"/>
      <w:sz w:val="24"/>
      <w:lang w:val="en-US" w:eastAsia="zh-TW"/>
    </w:rPr>
  </w:style>
  <w:style w:type="character" w:customStyle="1" w:styleId="normaltextrun">
    <w:name w:val="normaltextrun"/>
    <w:basedOn w:val="Domylnaczcionkaakapitu"/>
    <w:rsid w:val="00716E92"/>
  </w:style>
  <w:style w:type="paragraph" w:styleId="Tematkomentarza">
    <w:name w:val="annotation subject"/>
    <w:basedOn w:val="Tekstkomentarza"/>
    <w:next w:val="Tekstkomentarza"/>
    <w:link w:val="TematkomentarzaZnak"/>
    <w:uiPriority w:val="99"/>
    <w:semiHidden/>
    <w:unhideWhenUsed/>
    <w:rsid w:val="0071757E"/>
    <w:rPr>
      <w:b/>
      <w:bCs/>
    </w:rPr>
  </w:style>
  <w:style w:type="character" w:customStyle="1" w:styleId="TematkomentarzaZnak">
    <w:name w:val="Temat komentarza Znak"/>
    <w:basedOn w:val="TekstkomentarzaZnak"/>
    <w:link w:val="Tematkomentarza"/>
    <w:uiPriority w:val="99"/>
    <w:semiHidden/>
    <w:rsid w:val="0071757E"/>
    <w:rPr>
      <w:rFonts w:ascii="Times New Roman" w:eastAsiaTheme="minorEastAsia" w:hAnsi="Times New Roman"/>
      <w:b/>
      <w:bCs/>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0664">
      <w:bodyDiv w:val="1"/>
      <w:marLeft w:val="0"/>
      <w:marRight w:val="0"/>
      <w:marTop w:val="0"/>
      <w:marBottom w:val="0"/>
      <w:divBdr>
        <w:top w:val="none" w:sz="0" w:space="0" w:color="auto"/>
        <w:left w:val="none" w:sz="0" w:space="0" w:color="auto"/>
        <w:bottom w:val="none" w:sz="0" w:space="0" w:color="auto"/>
        <w:right w:val="none" w:sz="0" w:space="0" w:color="auto"/>
      </w:divBdr>
    </w:div>
    <w:div w:id="302583906">
      <w:bodyDiv w:val="1"/>
      <w:marLeft w:val="0"/>
      <w:marRight w:val="0"/>
      <w:marTop w:val="0"/>
      <w:marBottom w:val="0"/>
      <w:divBdr>
        <w:top w:val="none" w:sz="0" w:space="0" w:color="auto"/>
        <w:left w:val="none" w:sz="0" w:space="0" w:color="auto"/>
        <w:bottom w:val="none" w:sz="0" w:space="0" w:color="auto"/>
        <w:right w:val="none" w:sz="0" w:space="0" w:color="auto"/>
      </w:divBdr>
    </w:div>
    <w:div w:id="302808749">
      <w:bodyDiv w:val="1"/>
      <w:marLeft w:val="0"/>
      <w:marRight w:val="0"/>
      <w:marTop w:val="0"/>
      <w:marBottom w:val="0"/>
      <w:divBdr>
        <w:top w:val="none" w:sz="0" w:space="0" w:color="auto"/>
        <w:left w:val="none" w:sz="0" w:space="0" w:color="auto"/>
        <w:bottom w:val="none" w:sz="0" w:space="0" w:color="auto"/>
        <w:right w:val="none" w:sz="0" w:space="0" w:color="auto"/>
      </w:divBdr>
    </w:div>
    <w:div w:id="605842651">
      <w:bodyDiv w:val="1"/>
      <w:marLeft w:val="0"/>
      <w:marRight w:val="0"/>
      <w:marTop w:val="0"/>
      <w:marBottom w:val="0"/>
      <w:divBdr>
        <w:top w:val="none" w:sz="0" w:space="0" w:color="auto"/>
        <w:left w:val="none" w:sz="0" w:space="0" w:color="auto"/>
        <w:bottom w:val="none" w:sz="0" w:space="0" w:color="auto"/>
        <w:right w:val="none" w:sz="0" w:space="0" w:color="auto"/>
      </w:divBdr>
    </w:div>
    <w:div w:id="784885449">
      <w:bodyDiv w:val="1"/>
      <w:marLeft w:val="0"/>
      <w:marRight w:val="0"/>
      <w:marTop w:val="0"/>
      <w:marBottom w:val="0"/>
      <w:divBdr>
        <w:top w:val="none" w:sz="0" w:space="0" w:color="auto"/>
        <w:left w:val="none" w:sz="0" w:space="0" w:color="auto"/>
        <w:bottom w:val="none" w:sz="0" w:space="0" w:color="auto"/>
        <w:right w:val="none" w:sz="0" w:space="0" w:color="auto"/>
      </w:divBdr>
      <w:divsChild>
        <w:div w:id="313918884">
          <w:marLeft w:val="0"/>
          <w:marRight w:val="0"/>
          <w:marTop w:val="0"/>
          <w:marBottom w:val="60"/>
          <w:divBdr>
            <w:top w:val="none" w:sz="0" w:space="0" w:color="auto"/>
            <w:left w:val="none" w:sz="0" w:space="0" w:color="auto"/>
            <w:bottom w:val="none" w:sz="0" w:space="0" w:color="auto"/>
            <w:right w:val="none" w:sz="0" w:space="0" w:color="auto"/>
          </w:divBdr>
          <w:divsChild>
            <w:div w:id="1682076781">
              <w:marLeft w:val="90"/>
              <w:marRight w:val="0"/>
              <w:marTop w:val="0"/>
              <w:marBottom w:val="0"/>
              <w:divBdr>
                <w:top w:val="single" w:sz="6" w:space="5" w:color="E8E8E8"/>
                <w:left w:val="single" w:sz="6" w:space="7" w:color="E8E8E8"/>
                <w:bottom w:val="single" w:sz="6" w:space="5" w:color="E8E8E8"/>
                <w:right w:val="single" w:sz="6" w:space="7" w:color="E8E8E8"/>
              </w:divBdr>
              <w:divsChild>
                <w:div w:id="1370377204">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829">
          <w:marLeft w:val="0"/>
          <w:marRight w:val="0"/>
          <w:marTop w:val="0"/>
          <w:marBottom w:val="60"/>
          <w:divBdr>
            <w:top w:val="none" w:sz="0" w:space="0" w:color="auto"/>
            <w:left w:val="none" w:sz="0" w:space="0" w:color="auto"/>
            <w:bottom w:val="none" w:sz="0" w:space="0" w:color="auto"/>
            <w:right w:val="none" w:sz="0" w:space="0" w:color="auto"/>
          </w:divBdr>
          <w:divsChild>
            <w:div w:id="454299752">
              <w:marLeft w:val="90"/>
              <w:marRight w:val="0"/>
              <w:marTop w:val="0"/>
              <w:marBottom w:val="0"/>
              <w:divBdr>
                <w:top w:val="single" w:sz="6" w:space="5" w:color="E8E8E8"/>
                <w:left w:val="single" w:sz="6" w:space="7" w:color="E8E8E8"/>
                <w:bottom w:val="single" w:sz="6" w:space="5" w:color="E8E8E8"/>
                <w:right w:val="single" w:sz="6" w:space="7" w:color="E8E8E8"/>
              </w:divBdr>
              <w:divsChild>
                <w:div w:id="952444788">
                  <w:marLeft w:val="0"/>
                  <w:marRight w:val="0"/>
                  <w:marTop w:val="0"/>
                  <w:marBottom w:val="0"/>
                  <w:divBdr>
                    <w:top w:val="none" w:sz="0" w:space="0" w:color="auto"/>
                    <w:left w:val="none" w:sz="0" w:space="0" w:color="auto"/>
                    <w:bottom w:val="none" w:sz="0" w:space="0" w:color="auto"/>
                    <w:right w:val="none" w:sz="0" w:space="0" w:color="auto"/>
                  </w:divBdr>
                  <w:divsChild>
                    <w:div w:id="1748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031">
          <w:marLeft w:val="0"/>
          <w:marRight w:val="0"/>
          <w:marTop w:val="0"/>
          <w:marBottom w:val="60"/>
          <w:divBdr>
            <w:top w:val="none" w:sz="0" w:space="0" w:color="auto"/>
            <w:left w:val="none" w:sz="0" w:space="0" w:color="auto"/>
            <w:bottom w:val="none" w:sz="0" w:space="0" w:color="auto"/>
            <w:right w:val="none" w:sz="0" w:space="0" w:color="auto"/>
          </w:divBdr>
          <w:divsChild>
            <w:div w:id="583414574">
              <w:marLeft w:val="90"/>
              <w:marRight w:val="0"/>
              <w:marTop w:val="0"/>
              <w:marBottom w:val="0"/>
              <w:divBdr>
                <w:top w:val="single" w:sz="6" w:space="5" w:color="E8E8E8"/>
                <w:left w:val="single" w:sz="6" w:space="7" w:color="E8E8E8"/>
                <w:bottom w:val="single" w:sz="6" w:space="5" w:color="E8E8E8"/>
                <w:right w:val="single" w:sz="6" w:space="7" w:color="E8E8E8"/>
              </w:divBdr>
              <w:divsChild>
                <w:div w:id="1019157230">
                  <w:marLeft w:val="0"/>
                  <w:marRight w:val="0"/>
                  <w:marTop w:val="0"/>
                  <w:marBottom w:val="0"/>
                  <w:divBdr>
                    <w:top w:val="none" w:sz="0" w:space="0" w:color="auto"/>
                    <w:left w:val="none" w:sz="0" w:space="0" w:color="auto"/>
                    <w:bottom w:val="none" w:sz="0" w:space="0" w:color="auto"/>
                    <w:right w:val="none" w:sz="0" w:space="0" w:color="auto"/>
                  </w:divBdr>
                  <w:divsChild>
                    <w:div w:id="683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7758">
      <w:bodyDiv w:val="1"/>
      <w:marLeft w:val="0"/>
      <w:marRight w:val="0"/>
      <w:marTop w:val="0"/>
      <w:marBottom w:val="0"/>
      <w:divBdr>
        <w:top w:val="none" w:sz="0" w:space="0" w:color="auto"/>
        <w:left w:val="none" w:sz="0" w:space="0" w:color="auto"/>
        <w:bottom w:val="none" w:sz="0" w:space="0" w:color="auto"/>
        <w:right w:val="none" w:sz="0" w:space="0" w:color="auto"/>
      </w:divBdr>
    </w:div>
    <w:div w:id="1590693984">
      <w:bodyDiv w:val="1"/>
      <w:marLeft w:val="0"/>
      <w:marRight w:val="0"/>
      <w:marTop w:val="0"/>
      <w:marBottom w:val="0"/>
      <w:divBdr>
        <w:top w:val="none" w:sz="0" w:space="0" w:color="auto"/>
        <w:left w:val="none" w:sz="0" w:space="0" w:color="auto"/>
        <w:bottom w:val="none" w:sz="0" w:space="0" w:color="auto"/>
        <w:right w:val="none" w:sz="0" w:space="0" w:color="auto"/>
      </w:divBdr>
    </w:div>
    <w:div w:id="1599363714">
      <w:bodyDiv w:val="1"/>
      <w:marLeft w:val="0"/>
      <w:marRight w:val="0"/>
      <w:marTop w:val="0"/>
      <w:marBottom w:val="0"/>
      <w:divBdr>
        <w:top w:val="none" w:sz="0" w:space="0" w:color="auto"/>
        <w:left w:val="none" w:sz="0" w:space="0" w:color="auto"/>
        <w:bottom w:val="none" w:sz="0" w:space="0" w:color="auto"/>
        <w:right w:val="none" w:sz="0" w:space="0" w:color="auto"/>
      </w:divBdr>
    </w:div>
    <w:div w:id="17024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uaweimobile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huaweimobilep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facebook.com/HuaweimobileP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wojciech.skrok@cohnwolfe.pl" TargetMode="External"/><Relationship Id="rId4" Type="http://schemas.openxmlformats.org/officeDocument/2006/relationships/footnotes" Target="footnotes.xml"/><Relationship Id="rId9" Type="http://schemas.openxmlformats.org/officeDocument/2006/relationships/hyperlink" Target="https://www.youtube.com/user/HuaweiPolsk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3" ma:contentTypeDescription="Create a new document." ma:contentTypeScope="" ma:versionID="51c3e523d9d1bfcb1d5a5cfec96ed6f0">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e59d7d46914a72a5ff5a0254111971ae"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915DE-16AE-41E6-A8DA-BD414CAA5DD0}"/>
</file>

<file path=customXml/itemProps2.xml><?xml version="1.0" encoding="utf-8"?>
<ds:datastoreItem xmlns:ds="http://schemas.openxmlformats.org/officeDocument/2006/customXml" ds:itemID="{68061015-D0B5-4D1B-8F3A-8AE6AEDAFEEA}"/>
</file>

<file path=customXml/itemProps3.xml><?xml version="1.0" encoding="utf-8"?>
<ds:datastoreItem xmlns:ds="http://schemas.openxmlformats.org/officeDocument/2006/customXml" ds:itemID="{A438E679-2BB7-4918-A856-6993CFB8A261}"/>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MILLENNIUM BANK S.A.</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ZACHEWICZ MAGDALENA (POLAND)</dc:creator>
  <cp:lastModifiedBy>Duda, Katarzyna</cp:lastModifiedBy>
  <cp:revision>7</cp:revision>
  <dcterms:created xsi:type="dcterms:W3CDTF">2021-06-02T11:12:00Z</dcterms:created>
  <dcterms:modified xsi:type="dcterms:W3CDTF">2021-06-02T11:22:00Z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1622621627</vt:lpwstr>
  </property>
  <property fmtid="{D5CDD505-2E9C-101B-9397-08002B2CF9AE}" pid="6" name="ContentTypeId">
    <vt:lpwstr>0x01010009306A8176415F4B8D633A09B51F4F4E</vt:lpwstr>
  </property>
</Properties>
</file>